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45FE" w14:textId="741394E6" w:rsidR="00000000" w:rsidRPr="00AE2AC4" w:rsidRDefault="000B5811" w:rsidP="00CA3831">
      <w:pPr>
        <w:jc w:val="center"/>
        <w:rPr>
          <w:rFonts w:cstheme="minorHAnsi"/>
          <w:b/>
          <w:bCs/>
        </w:rPr>
      </w:pPr>
      <w:r w:rsidRPr="00AE2AC4">
        <w:rPr>
          <w:rFonts w:cstheme="minorHAnsi"/>
          <w:b/>
          <w:bCs/>
        </w:rPr>
        <w:t xml:space="preserve">AI </w:t>
      </w:r>
      <w:proofErr w:type="spellStart"/>
      <w:r w:rsidRPr="00AE2AC4">
        <w:rPr>
          <w:rFonts w:cstheme="minorHAnsi"/>
          <w:b/>
          <w:bCs/>
        </w:rPr>
        <w:t>Bloks</w:t>
      </w:r>
      <w:proofErr w:type="spellEnd"/>
      <w:r w:rsidRPr="00AE2AC4">
        <w:rPr>
          <w:rFonts w:cstheme="minorHAnsi"/>
          <w:b/>
          <w:bCs/>
        </w:rPr>
        <w:t xml:space="preserve"> LLC Terms of Service</w:t>
      </w:r>
    </w:p>
    <w:p w14:paraId="7EA168CB" w14:textId="113E21F8" w:rsidR="000B5811" w:rsidRPr="00AE2AC4" w:rsidRDefault="000B5811">
      <w:pPr>
        <w:rPr>
          <w:rFonts w:cstheme="minorHAnsi"/>
        </w:rPr>
      </w:pPr>
    </w:p>
    <w:p w14:paraId="50FE5092" w14:textId="122C0171" w:rsidR="000B5811" w:rsidRPr="00AE2AC4" w:rsidRDefault="000B5811">
      <w:pPr>
        <w:rPr>
          <w:rFonts w:cstheme="minorHAnsi"/>
        </w:rPr>
      </w:pPr>
      <w:r w:rsidRPr="00AE2AC4">
        <w:rPr>
          <w:rFonts w:cstheme="minorHAnsi"/>
        </w:rPr>
        <w:t xml:space="preserve">Thank you for choosing </w:t>
      </w:r>
      <w:r w:rsidR="0094152F">
        <w:rPr>
          <w:rFonts w:cstheme="minorHAnsi"/>
        </w:rPr>
        <w:t xml:space="preserve">Model HQ by </w:t>
      </w:r>
      <w:r w:rsidRPr="00AE2AC4">
        <w:rPr>
          <w:rFonts w:cstheme="minorHAnsi"/>
        </w:rPr>
        <w:t xml:space="preserve">AI </w:t>
      </w:r>
      <w:proofErr w:type="spellStart"/>
      <w:r w:rsidRPr="00AE2AC4">
        <w:rPr>
          <w:rFonts w:cstheme="minorHAnsi"/>
        </w:rPr>
        <w:t>Bloks</w:t>
      </w:r>
      <w:proofErr w:type="spellEnd"/>
      <w:r w:rsidRPr="00AE2AC4">
        <w:rPr>
          <w:rFonts w:cstheme="minorHAnsi"/>
        </w:rPr>
        <w:t xml:space="preserve"> LLC</w:t>
      </w:r>
      <w:r w:rsidR="0094152F">
        <w:rPr>
          <w:rFonts w:cstheme="minorHAnsi"/>
        </w:rPr>
        <w:t xml:space="preserve"> dba LLMWare.ai</w:t>
      </w:r>
      <w:r w:rsidRPr="00AE2AC4">
        <w:rPr>
          <w:rFonts w:cstheme="minorHAnsi"/>
        </w:rPr>
        <w:t>! These terms of service (“Terms”) set out what you can expect from us as you use our software and website (“S</w:t>
      </w:r>
      <w:r w:rsidR="0094152F">
        <w:rPr>
          <w:rFonts w:cstheme="minorHAnsi"/>
        </w:rPr>
        <w:t>oftware</w:t>
      </w:r>
      <w:r w:rsidRPr="00AE2AC4">
        <w:rPr>
          <w:rFonts w:cstheme="minorHAnsi"/>
        </w:rPr>
        <w:t xml:space="preserve">”) and what we expect from you. By using our </w:t>
      </w:r>
      <w:r w:rsidR="0094152F">
        <w:rPr>
          <w:rFonts w:cstheme="minorHAnsi"/>
        </w:rPr>
        <w:t>Software</w:t>
      </w:r>
      <w:r w:rsidRPr="00AE2AC4">
        <w:rPr>
          <w:rFonts w:cstheme="minorHAnsi"/>
        </w:rPr>
        <w:t xml:space="preserve">, you agree to be bound by the Terms set forth here, our </w:t>
      </w:r>
      <w:hyperlink r:id="rId5" w:history="1">
        <w:r w:rsidRPr="00AE2AC4">
          <w:rPr>
            <w:rStyle w:val="Hyperlink"/>
            <w:rFonts w:cstheme="minorHAnsi"/>
          </w:rPr>
          <w:t>Privacy Policy</w:t>
        </w:r>
      </w:hyperlink>
      <w:r w:rsidRPr="00AE2AC4">
        <w:rPr>
          <w:rFonts w:cstheme="minorHAnsi"/>
        </w:rPr>
        <w:t xml:space="preserve"> and </w:t>
      </w:r>
      <w:hyperlink r:id="rId6" w:history="1">
        <w:r w:rsidRPr="00AE2AC4">
          <w:rPr>
            <w:rStyle w:val="Hyperlink"/>
            <w:rFonts w:cstheme="minorHAnsi"/>
          </w:rPr>
          <w:t>Acceptable Use Policy</w:t>
        </w:r>
      </w:hyperlink>
      <w:r w:rsidRPr="00AE2AC4">
        <w:rPr>
          <w:rFonts w:cstheme="minorHAnsi"/>
        </w:rPr>
        <w:t>.</w:t>
      </w:r>
    </w:p>
    <w:p w14:paraId="6913E028" w14:textId="3A8B3EF7" w:rsidR="000B5811" w:rsidRPr="00AE2AC4" w:rsidRDefault="000B5811">
      <w:pPr>
        <w:rPr>
          <w:rFonts w:cstheme="minorHAnsi"/>
        </w:rPr>
      </w:pPr>
    </w:p>
    <w:p w14:paraId="0AFB5ACE" w14:textId="76AD79D6" w:rsidR="000B5811" w:rsidRPr="00AE2AC4" w:rsidRDefault="000B5811">
      <w:pPr>
        <w:rPr>
          <w:rFonts w:cstheme="minorHAnsi"/>
          <w:b/>
          <w:bCs/>
        </w:rPr>
      </w:pPr>
      <w:r w:rsidRPr="00AE2AC4">
        <w:rPr>
          <w:rFonts w:cstheme="minorHAnsi"/>
          <w:b/>
          <w:bCs/>
        </w:rPr>
        <w:t>Your Materials and Your Permissions</w:t>
      </w:r>
    </w:p>
    <w:p w14:paraId="7827FF73" w14:textId="317FD098" w:rsidR="000B5811" w:rsidRPr="00AE2AC4" w:rsidRDefault="000B5811">
      <w:pPr>
        <w:rPr>
          <w:rFonts w:cstheme="minorHAnsi"/>
        </w:rPr>
      </w:pPr>
    </w:p>
    <w:p w14:paraId="0F722DC4" w14:textId="5874C083" w:rsidR="000B5811" w:rsidRPr="00AE2AC4" w:rsidRDefault="000B5811">
      <w:pPr>
        <w:rPr>
          <w:rFonts w:cstheme="minorHAnsi"/>
        </w:rPr>
      </w:pPr>
      <w:r w:rsidRPr="00AE2AC4">
        <w:rPr>
          <w:rFonts w:cstheme="minorHAnsi"/>
        </w:rPr>
        <w:t xml:space="preserve">When using our </w:t>
      </w:r>
      <w:r w:rsidR="0094152F">
        <w:rPr>
          <w:rFonts w:cstheme="minorHAnsi"/>
        </w:rPr>
        <w:t>Software</w:t>
      </w:r>
      <w:r w:rsidRPr="00AE2AC4">
        <w:rPr>
          <w:rFonts w:cstheme="minorHAnsi"/>
        </w:rPr>
        <w:t>, you</w:t>
      </w:r>
      <w:r w:rsidR="0094152F">
        <w:rPr>
          <w:rFonts w:cstheme="minorHAnsi"/>
        </w:rPr>
        <w:t xml:space="preserve"> are primarily downloading models for use on your local device. However, in certain instances, via APIs or via certain workflows or apps you create or accept, you may opt to</w:t>
      </w:r>
      <w:r w:rsidRPr="00AE2AC4">
        <w:rPr>
          <w:rFonts w:cstheme="minorHAnsi"/>
        </w:rPr>
        <w:t xml:space="preserve"> provide us with access to </w:t>
      </w:r>
      <w:r w:rsidR="0094152F">
        <w:rPr>
          <w:rFonts w:cstheme="minorHAnsi"/>
        </w:rPr>
        <w:t xml:space="preserve">some of your user content </w:t>
      </w:r>
      <w:r w:rsidRPr="00AE2AC4">
        <w:rPr>
          <w:rFonts w:cstheme="minorHAnsi"/>
        </w:rPr>
        <w:t xml:space="preserve">(“Your User Content”). All of Your User Content belongs to you. </w:t>
      </w:r>
      <w:r w:rsidR="0094152F">
        <w:rPr>
          <w:rFonts w:cstheme="minorHAnsi"/>
        </w:rPr>
        <w:t>In the event that you explicitly allow us or a third party to access any of Your User Content, y</w:t>
      </w:r>
      <w:r w:rsidRPr="00AE2AC4">
        <w:rPr>
          <w:rFonts w:cstheme="minorHAnsi"/>
        </w:rPr>
        <w:t xml:space="preserve">ou are giving us </w:t>
      </w:r>
      <w:r w:rsidR="0094152F">
        <w:rPr>
          <w:rFonts w:cstheme="minorHAnsi"/>
        </w:rPr>
        <w:t xml:space="preserve">or them </w:t>
      </w:r>
      <w:r w:rsidRPr="00AE2AC4">
        <w:rPr>
          <w:rFonts w:cstheme="minorHAnsi"/>
        </w:rPr>
        <w:t>permission to</w:t>
      </w:r>
      <w:r w:rsidR="0094152F">
        <w:rPr>
          <w:rFonts w:cstheme="minorHAnsi"/>
        </w:rPr>
        <w:t xml:space="preserve"> </w:t>
      </w:r>
      <w:proofErr w:type="spellStart"/>
      <w:r w:rsidR="0094152F">
        <w:rPr>
          <w:rFonts w:cstheme="minorHAnsi"/>
        </w:rPr>
        <w:t>createa</w:t>
      </w:r>
      <w:proofErr w:type="spellEnd"/>
      <w:r w:rsidR="0094152F">
        <w:rPr>
          <w:rFonts w:cstheme="minorHAnsi"/>
        </w:rPr>
        <w:t xml:space="preserve"> and to</w:t>
      </w:r>
      <w:r w:rsidRPr="00AE2AC4">
        <w:rPr>
          <w:rFonts w:cstheme="minorHAnsi"/>
        </w:rPr>
        <w:t xml:space="preserve"> access </w:t>
      </w:r>
      <w:r w:rsidR="000836C8">
        <w:rPr>
          <w:rFonts w:cstheme="minorHAnsi"/>
        </w:rPr>
        <w:t>metadata</w:t>
      </w:r>
      <w:r w:rsidR="0094152F">
        <w:rPr>
          <w:rFonts w:cstheme="minorHAnsi"/>
        </w:rPr>
        <w:t xml:space="preserve"> &amp; inference data,</w:t>
      </w:r>
      <w:r w:rsidRPr="00AE2AC4">
        <w:rPr>
          <w:rFonts w:cstheme="minorHAnsi"/>
        </w:rPr>
        <w:t xml:space="preserve"> create knowledge graphs, generate information around Your User Content</w:t>
      </w:r>
      <w:r w:rsidR="00DD0088" w:rsidRPr="00AE2AC4">
        <w:rPr>
          <w:rFonts w:cstheme="minorHAnsi"/>
        </w:rPr>
        <w:t xml:space="preserve"> and supply</w:t>
      </w:r>
      <w:r w:rsidR="00AE2AC4" w:rsidRPr="00AE2AC4">
        <w:rPr>
          <w:rFonts w:cstheme="minorHAnsi"/>
        </w:rPr>
        <w:t xml:space="preserve"> or connect</w:t>
      </w:r>
      <w:r w:rsidR="00DD0088" w:rsidRPr="00AE2AC4">
        <w:rPr>
          <w:rFonts w:cstheme="minorHAnsi"/>
        </w:rPr>
        <w:t xml:space="preserve"> you with artificial intelligence, machine learning or natural language processing algorithms</w:t>
      </w:r>
      <w:r w:rsidR="00AE2AC4" w:rsidRPr="00AE2AC4">
        <w:rPr>
          <w:rFonts w:cstheme="minorHAnsi"/>
        </w:rPr>
        <w:t xml:space="preserve"> and models</w:t>
      </w:r>
      <w:r w:rsidR="00DD0088" w:rsidRPr="00AE2AC4">
        <w:rPr>
          <w:rFonts w:cstheme="minorHAnsi"/>
        </w:rPr>
        <w:t xml:space="preserve"> that you or we may apply to Your User Content</w:t>
      </w:r>
      <w:r w:rsidRPr="00AE2AC4">
        <w:rPr>
          <w:rFonts w:cstheme="minorHAnsi"/>
        </w:rPr>
        <w:t xml:space="preserve">. To provide our </w:t>
      </w:r>
      <w:r w:rsidR="0094152F">
        <w:rPr>
          <w:rFonts w:cstheme="minorHAnsi"/>
        </w:rPr>
        <w:t>Software</w:t>
      </w:r>
      <w:r w:rsidRPr="00AE2AC4">
        <w:rPr>
          <w:rFonts w:cstheme="minorHAnsi"/>
        </w:rPr>
        <w:t>, you are giving us permission to do these things and this permission extends to our affiliates and any trusted third parties we work with</w:t>
      </w:r>
      <w:r w:rsidR="0094152F">
        <w:rPr>
          <w:rFonts w:cstheme="minorHAnsi"/>
        </w:rPr>
        <w:t>.</w:t>
      </w:r>
    </w:p>
    <w:p w14:paraId="49B8D589" w14:textId="77777777" w:rsidR="002A3E65" w:rsidRPr="00AE2AC4" w:rsidRDefault="002A3E65" w:rsidP="002A3E65">
      <w:pPr>
        <w:rPr>
          <w:rFonts w:cstheme="minorHAnsi"/>
        </w:rPr>
      </w:pPr>
    </w:p>
    <w:p w14:paraId="018E5B41" w14:textId="3711E706" w:rsidR="000B5811" w:rsidRPr="00AE2AC4" w:rsidRDefault="000B5811">
      <w:pPr>
        <w:rPr>
          <w:rFonts w:cstheme="minorHAnsi"/>
        </w:rPr>
      </w:pPr>
    </w:p>
    <w:p w14:paraId="7364DE58" w14:textId="4F9954B6" w:rsidR="000B5811" w:rsidRPr="00AE2AC4" w:rsidRDefault="000B5811">
      <w:pPr>
        <w:rPr>
          <w:rFonts w:cstheme="minorHAnsi"/>
          <w:b/>
          <w:bCs/>
        </w:rPr>
      </w:pPr>
      <w:r w:rsidRPr="00AE2AC4">
        <w:rPr>
          <w:rFonts w:cstheme="minorHAnsi"/>
          <w:b/>
          <w:bCs/>
        </w:rPr>
        <w:t>What We Expect from You</w:t>
      </w:r>
    </w:p>
    <w:p w14:paraId="2C7DA3A4" w14:textId="6AFB90DC" w:rsidR="000B5811" w:rsidRPr="00AE2AC4" w:rsidRDefault="000B5811">
      <w:pPr>
        <w:rPr>
          <w:rFonts w:cstheme="minorHAnsi"/>
        </w:rPr>
      </w:pPr>
    </w:p>
    <w:p w14:paraId="25CFB122" w14:textId="763CF7A6" w:rsidR="00643680" w:rsidRPr="00AE2AC4" w:rsidRDefault="000B5811">
      <w:pPr>
        <w:rPr>
          <w:rFonts w:cstheme="minorHAnsi"/>
        </w:rPr>
      </w:pPr>
      <w:r w:rsidRPr="00AE2AC4">
        <w:rPr>
          <w:rFonts w:cstheme="minorHAnsi"/>
        </w:rPr>
        <w:t xml:space="preserve">Your use of our </w:t>
      </w:r>
      <w:r w:rsidR="0094152F">
        <w:rPr>
          <w:rFonts w:cstheme="minorHAnsi"/>
        </w:rPr>
        <w:t>Software</w:t>
      </w:r>
      <w:r w:rsidRPr="00AE2AC4">
        <w:rPr>
          <w:rFonts w:cstheme="minorHAnsi"/>
        </w:rPr>
        <w:t xml:space="preserve"> must comply with our </w:t>
      </w:r>
      <w:hyperlink r:id="rId7" w:history="1">
        <w:r w:rsidRPr="00AE2AC4">
          <w:rPr>
            <w:rStyle w:val="Hyperlink"/>
            <w:rFonts w:cstheme="minorHAnsi"/>
          </w:rPr>
          <w:t>Acceptable Use Policy</w:t>
        </w:r>
      </w:hyperlink>
      <w:r w:rsidRPr="00AE2AC4">
        <w:rPr>
          <w:rFonts w:cstheme="minorHAnsi"/>
        </w:rPr>
        <w:t xml:space="preserve">. Content in the </w:t>
      </w:r>
      <w:r w:rsidR="0094152F">
        <w:rPr>
          <w:rFonts w:cstheme="minorHAnsi"/>
        </w:rPr>
        <w:t>Software</w:t>
      </w:r>
      <w:r w:rsidRPr="00AE2AC4">
        <w:rPr>
          <w:rFonts w:cstheme="minorHAnsi"/>
        </w:rPr>
        <w:t xml:space="preserve"> may be protected by other’s intellectual property rights. Please don’t copy, upload, download or share content unless you have the right or the authorization to do so.</w:t>
      </w:r>
      <w:r w:rsidR="00AC7122">
        <w:rPr>
          <w:rFonts w:cstheme="minorHAnsi"/>
        </w:rPr>
        <w:t xml:space="preserve"> In addition, any content that is generated using third party AI models may be subject to sharing and use </w:t>
      </w:r>
      <w:hyperlink r:id="rId8" w:history="1">
        <w:r w:rsidR="00AC7122" w:rsidRPr="00AC7122">
          <w:rPr>
            <w:rStyle w:val="Hyperlink"/>
            <w:rFonts w:cstheme="minorHAnsi"/>
          </w:rPr>
          <w:t>policies</w:t>
        </w:r>
      </w:hyperlink>
      <w:r w:rsidR="00AC7122">
        <w:rPr>
          <w:rFonts w:cstheme="minorHAnsi"/>
        </w:rPr>
        <w:t>, which you must comply with.</w:t>
      </w:r>
      <w:r w:rsidRPr="00AE2AC4">
        <w:rPr>
          <w:rFonts w:cstheme="minorHAnsi"/>
        </w:rPr>
        <w:t xml:space="preserve"> We may review your conduct for compliance with these Terms of Service and our </w:t>
      </w:r>
      <w:hyperlink r:id="rId9" w:history="1">
        <w:r w:rsidRPr="00AE2AC4">
          <w:rPr>
            <w:rStyle w:val="Hyperlink"/>
            <w:rFonts w:cstheme="minorHAnsi"/>
          </w:rPr>
          <w:t>Acceptable Use Policy</w:t>
        </w:r>
      </w:hyperlink>
      <w:r w:rsidRPr="00AE2AC4">
        <w:rPr>
          <w:rFonts w:cstheme="minorHAnsi"/>
        </w:rPr>
        <w:t xml:space="preserve">. In no way are we responsible for the content that is stored within the scope of these </w:t>
      </w:r>
      <w:r w:rsidR="0094152F">
        <w:rPr>
          <w:rFonts w:cstheme="minorHAnsi"/>
        </w:rPr>
        <w:t>Software</w:t>
      </w:r>
      <w:r w:rsidRPr="00AE2AC4">
        <w:rPr>
          <w:rFonts w:cstheme="minorHAnsi"/>
        </w:rPr>
        <w:t xml:space="preserve"> other than to safeguard and to keep protected Your User Content.</w:t>
      </w:r>
    </w:p>
    <w:p w14:paraId="023B874D" w14:textId="6947015F" w:rsidR="00FF4702" w:rsidRDefault="00643680" w:rsidP="00FF4702">
      <w:pPr>
        <w:spacing w:before="100" w:beforeAutospacing="1" w:after="100" w:afterAutospacing="1"/>
        <w:rPr>
          <w:rFonts w:eastAsia="Times New Roman" w:cstheme="minorHAnsi"/>
          <w:color w:val="333333"/>
        </w:rPr>
      </w:pPr>
      <w:r w:rsidRPr="00AE2AC4">
        <w:rPr>
          <w:rFonts w:cstheme="minorHAnsi"/>
        </w:rPr>
        <w:t xml:space="preserve">Our </w:t>
      </w:r>
      <w:r w:rsidR="0094152F">
        <w:rPr>
          <w:rFonts w:cstheme="minorHAnsi"/>
        </w:rPr>
        <w:t>Software</w:t>
      </w:r>
      <w:r w:rsidRPr="00AE2AC4">
        <w:rPr>
          <w:rFonts w:cstheme="minorHAnsi"/>
        </w:rPr>
        <w:t xml:space="preserve"> allow users to scrape data that is publicly available on the internet. You agree to not engage in activities that would violate anyone’s rights with respect to intellectual property rights (including, but not limited to, rights regarding copyrighted material), personal privacy (including, but not limited to, downloading personal information or data), confidential data of any kind, or other protected data. You further agree to not republish any data that you scrape using our </w:t>
      </w:r>
      <w:r w:rsidR="0094152F">
        <w:rPr>
          <w:rFonts w:cstheme="minorHAnsi"/>
        </w:rPr>
        <w:t>Software</w:t>
      </w:r>
      <w:r w:rsidRPr="00AE2AC4">
        <w:rPr>
          <w:rFonts w:cstheme="minorHAnsi"/>
        </w:rPr>
        <w:t xml:space="preserve"> or represent any such data as your own or use such data that would in any way infringe on the rights of others or the law. </w:t>
      </w:r>
      <w:r w:rsidR="00FF4702" w:rsidRPr="00AE2AC4">
        <w:rPr>
          <w:rFonts w:cstheme="minorHAnsi"/>
        </w:rPr>
        <w:t xml:space="preserve">At a minimum, you agree to act as </w:t>
      </w:r>
      <w:r w:rsidR="00FF4702" w:rsidRPr="00AE2AC4">
        <w:rPr>
          <w:rFonts w:eastAsia="Times New Roman" w:cstheme="minorHAnsi"/>
          <w:color w:val="333333"/>
        </w:rPr>
        <w:t>a good citizen of the web, and not seek to overburden any website</w:t>
      </w:r>
      <w:r w:rsidR="002A3E65" w:rsidRPr="00AE2AC4">
        <w:rPr>
          <w:rFonts w:eastAsia="Times New Roman" w:cstheme="minorHAnsi"/>
          <w:color w:val="333333"/>
        </w:rPr>
        <w:t>;</w:t>
      </w:r>
      <w:r w:rsidR="00FF4702" w:rsidRPr="00AE2AC4">
        <w:rPr>
          <w:rFonts w:eastAsia="Times New Roman" w:cstheme="minorHAnsi"/>
          <w:color w:val="333333"/>
        </w:rPr>
        <w:t xml:space="preserve"> scrape only publicly available information and not engage in any activity that would seek to bypass any password authentication barrier</w:t>
      </w:r>
      <w:r w:rsidR="002A3E65" w:rsidRPr="00AE2AC4">
        <w:rPr>
          <w:rFonts w:eastAsia="Times New Roman" w:cstheme="minorHAnsi"/>
          <w:color w:val="333333"/>
        </w:rPr>
        <w:t>;</w:t>
      </w:r>
      <w:r w:rsidR="00FF4702" w:rsidRPr="00AE2AC4">
        <w:rPr>
          <w:rFonts w:eastAsia="Times New Roman" w:cstheme="minorHAnsi"/>
          <w:color w:val="333333"/>
        </w:rPr>
        <w:t xml:space="preserve"> copy only factual information and not scrape information with the intent to steal market share or lure away customers or to create a similar product.</w:t>
      </w:r>
    </w:p>
    <w:p w14:paraId="4484DB44" w14:textId="12980EE8" w:rsidR="000836C8" w:rsidRPr="00AE2AC4" w:rsidRDefault="000836C8" w:rsidP="00FF4702">
      <w:pPr>
        <w:spacing w:before="100" w:beforeAutospacing="1" w:after="100" w:afterAutospacing="1"/>
        <w:rPr>
          <w:rFonts w:eastAsia="Times New Roman" w:cstheme="minorHAnsi"/>
          <w:color w:val="333333"/>
        </w:rPr>
      </w:pPr>
      <w:r>
        <w:rPr>
          <w:rFonts w:eastAsia="Times New Roman" w:cstheme="minorHAnsi"/>
          <w:color w:val="333333"/>
        </w:rPr>
        <w:lastRenderedPageBreak/>
        <w:t xml:space="preserve">Our </w:t>
      </w:r>
      <w:r w:rsidR="0094152F">
        <w:rPr>
          <w:rFonts w:eastAsia="Times New Roman" w:cstheme="minorHAnsi"/>
          <w:color w:val="333333"/>
        </w:rPr>
        <w:t>Software</w:t>
      </w:r>
      <w:r>
        <w:rPr>
          <w:rFonts w:eastAsia="Times New Roman" w:cstheme="minorHAnsi"/>
          <w:color w:val="333333"/>
        </w:rPr>
        <w:t xml:space="preserve"> also allow users to access artificial intelligence or large language models provided by us or by other vendors. Artificial intelligence or large language models are known to “hallucinate” and to generate false</w:t>
      </w:r>
      <w:r w:rsidR="00FD3195">
        <w:rPr>
          <w:rFonts w:eastAsia="Times New Roman" w:cstheme="minorHAnsi"/>
          <w:color w:val="333333"/>
        </w:rPr>
        <w:t>, damaging</w:t>
      </w:r>
      <w:r>
        <w:rPr>
          <w:rFonts w:eastAsia="Times New Roman" w:cstheme="minorHAnsi"/>
          <w:color w:val="333333"/>
        </w:rPr>
        <w:t xml:space="preserve"> or misleading information about facts, places, people and other information. You agree to not rely on any information generated from these models, whether provided by us or by other vendors. While we provide “evidence-based” AI to assist users in assessing the accuracy of certain information, we do not guarantee that we can provide you with the correct or necessary information to make such assessments, and any such “evidence” we extract from user libraries is </w:t>
      </w:r>
      <w:r w:rsidR="00EC0BE8">
        <w:rPr>
          <w:rFonts w:eastAsia="Times New Roman" w:cstheme="minorHAnsi"/>
          <w:color w:val="333333"/>
        </w:rPr>
        <w:t xml:space="preserve">to be used </w:t>
      </w:r>
      <w:r>
        <w:rPr>
          <w:rFonts w:eastAsia="Times New Roman" w:cstheme="minorHAnsi"/>
          <w:color w:val="333333"/>
        </w:rPr>
        <w:t>only as an aid</w:t>
      </w:r>
      <w:r w:rsidR="00EC0BE8">
        <w:rPr>
          <w:rFonts w:eastAsia="Times New Roman" w:cstheme="minorHAnsi"/>
          <w:color w:val="333333"/>
        </w:rPr>
        <w:t>. We recommend that users perform independent verification before relying on any such information and y</w:t>
      </w:r>
      <w:r>
        <w:rPr>
          <w:rFonts w:eastAsia="Times New Roman" w:cstheme="minorHAnsi"/>
          <w:color w:val="333333"/>
        </w:rPr>
        <w:t xml:space="preserve">ou agree to not rely on any </w:t>
      </w:r>
      <w:r w:rsidR="00EC0BE8">
        <w:rPr>
          <w:rFonts w:eastAsia="Times New Roman" w:cstheme="minorHAnsi"/>
          <w:color w:val="333333"/>
        </w:rPr>
        <w:t>AI-generated</w:t>
      </w:r>
      <w:r>
        <w:rPr>
          <w:rFonts w:eastAsia="Times New Roman" w:cstheme="minorHAnsi"/>
          <w:color w:val="333333"/>
        </w:rPr>
        <w:t xml:space="preserve"> output</w:t>
      </w:r>
      <w:r w:rsidR="00EC0BE8">
        <w:rPr>
          <w:rFonts w:eastAsia="Times New Roman" w:cstheme="minorHAnsi"/>
          <w:color w:val="333333"/>
        </w:rPr>
        <w:t xml:space="preserve"> or supporting evidence we provide</w:t>
      </w:r>
      <w:r>
        <w:rPr>
          <w:rFonts w:eastAsia="Times New Roman" w:cstheme="minorHAnsi"/>
          <w:color w:val="333333"/>
        </w:rPr>
        <w:t>. Further, we</w:t>
      </w:r>
      <w:r w:rsidR="00EC0BE8">
        <w:rPr>
          <w:rFonts w:eastAsia="Times New Roman" w:cstheme="minorHAnsi"/>
          <w:color w:val="333333"/>
        </w:rPr>
        <w:t xml:space="preserve"> may rely on open-source models as part of our </w:t>
      </w:r>
      <w:r w:rsidR="0094152F">
        <w:rPr>
          <w:rFonts w:eastAsia="Times New Roman" w:cstheme="minorHAnsi"/>
          <w:color w:val="333333"/>
        </w:rPr>
        <w:t>Software</w:t>
      </w:r>
      <w:r w:rsidR="00EC0BE8">
        <w:rPr>
          <w:rFonts w:eastAsia="Times New Roman" w:cstheme="minorHAnsi"/>
          <w:color w:val="333333"/>
        </w:rPr>
        <w:t xml:space="preserve"> that may have used a variety of sources in its training, including but not limited to, all the contents of the internet or other content that may be protected under copyright laws. We </w:t>
      </w:r>
      <w:r>
        <w:rPr>
          <w:rFonts w:eastAsia="Times New Roman" w:cstheme="minorHAnsi"/>
          <w:color w:val="333333"/>
        </w:rPr>
        <w:t>are not responsible for any violation of copyright or other laws</w:t>
      </w:r>
      <w:r w:rsidR="00EC0BE8">
        <w:rPr>
          <w:rFonts w:eastAsia="Times New Roman" w:cstheme="minorHAnsi"/>
          <w:color w:val="333333"/>
        </w:rPr>
        <w:t xml:space="preserve"> in training these </w:t>
      </w:r>
      <w:r>
        <w:rPr>
          <w:rFonts w:eastAsia="Times New Roman" w:cstheme="minorHAnsi"/>
          <w:color w:val="333333"/>
        </w:rPr>
        <w:t>Artificial intelligence or large language models</w:t>
      </w:r>
      <w:r w:rsidR="00EC0BE8">
        <w:rPr>
          <w:rFonts w:eastAsia="Times New Roman" w:cstheme="minorHAnsi"/>
          <w:color w:val="333333"/>
        </w:rPr>
        <w:t xml:space="preserve">, whether they are provided by us or by a </w:t>
      </w:r>
      <w:proofErr w:type="gramStart"/>
      <w:r w:rsidR="00EC0BE8">
        <w:rPr>
          <w:rFonts w:eastAsia="Times New Roman" w:cstheme="minorHAnsi"/>
          <w:color w:val="333333"/>
        </w:rPr>
        <w:t>third party</w:t>
      </w:r>
      <w:proofErr w:type="gramEnd"/>
      <w:r w:rsidR="00EC0BE8">
        <w:rPr>
          <w:rFonts w:eastAsia="Times New Roman" w:cstheme="minorHAnsi"/>
          <w:color w:val="333333"/>
        </w:rPr>
        <w:t xml:space="preserve"> vendor,</w:t>
      </w:r>
      <w:r w:rsidR="00FD3195">
        <w:rPr>
          <w:rFonts w:eastAsia="Times New Roman" w:cstheme="minorHAnsi"/>
          <w:color w:val="333333"/>
        </w:rPr>
        <w:t xml:space="preserve"> and any use of such models is at the user’s own risk.</w:t>
      </w:r>
    </w:p>
    <w:p w14:paraId="2EFF0F94" w14:textId="54E7DBDB" w:rsidR="00643680" w:rsidRPr="00AE2AC4" w:rsidRDefault="00643680">
      <w:pPr>
        <w:rPr>
          <w:rFonts w:cstheme="minorHAnsi"/>
        </w:rPr>
      </w:pPr>
      <w:r w:rsidRPr="00AE2AC4">
        <w:rPr>
          <w:rFonts w:cstheme="minorHAnsi"/>
        </w:rPr>
        <w:t xml:space="preserve">You expressly agree not to violate any regulations under the </w:t>
      </w:r>
      <w:r w:rsidR="00DF2D6D" w:rsidRPr="00AE2AC4">
        <w:rPr>
          <w:rFonts w:cstheme="minorHAnsi"/>
        </w:rPr>
        <w:t>General Data Protection Regulation (</w:t>
      </w:r>
      <w:r w:rsidRPr="00AE2AC4">
        <w:rPr>
          <w:rFonts w:cstheme="minorHAnsi"/>
        </w:rPr>
        <w:t>GDPR</w:t>
      </w:r>
      <w:r w:rsidR="00DF2D6D" w:rsidRPr="00AE2AC4">
        <w:rPr>
          <w:rFonts w:cstheme="minorHAnsi"/>
        </w:rPr>
        <w:t>)</w:t>
      </w:r>
      <w:r w:rsidRPr="00AE2AC4">
        <w:rPr>
          <w:rFonts w:cstheme="minorHAnsi"/>
        </w:rPr>
        <w:t>,</w:t>
      </w:r>
      <w:r w:rsidR="00DF2D6D" w:rsidRPr="00AE2AC4">
        <w:rPr>
          <w:rFonts w:cstheme="minorHAnsi"/>
        </w:rPr>
        <w:t xml:space="preserve"> California</w:t>
      </w:r>
      <w:r w:rsidRPr="00AE2AC4">
        <w:rPr>
          <w:rFonts w:cstheme="minorHAnsi"/>
        </w:rPr>
        <w:t xml:space="preserve"> </w:t>
      </w:r>
      <w:r w:rsidR="00FF4702" w:rsidRPr="00AE2AC4">
        <w:rPr>
          <w:rFonts w:cstheme="minorHAnsi"/>
        </w:rPr>
        <w:t>Consumer Privacy Act (</w:t>
      </w:r>
      <w:r w:rsidRPr="00AE2AC4">
        <w:rPr>
          <w:rFonts w:cstheme="minorHAnsi"/>
        </w:rPr>
        <w:t>CCPA</w:t>
      </w:r>
      <w:r w:rsidR="00FF4702" w:rsidRPr="00AE2AC4">
        <w:rPr>
          <w:rFonts w:cstheme="minorHAnsi"/>
        </w:rPr>
        <w:t>)</w:t>
      </w:r>
      <w:r w:rsidRPr="00AE2AC4">
        <w:rPr>
          <w:rFonts w:cstheme="minorHAnsi"/>
        </w:rPr>
        <w:t>, Better Online Ticket Sales (BOTS) Act, the Digital Economy Act of 2017 or any other law or regulations in any jurisdiction that protect other’s rights</w:t>
      </w:r>
      <w:r w:rsidR="00DF2D6D" w:rsidRPr="00AE2AC4">
        <w:rPr>
          <w:rFonts w:cstheme="minorHAnsi"/>
        </w:rPr>
        <w:t xml:space="preserve">. In no way are we responsible for ensuring your compliance with or adherence to any law or regulation or the rights of others. We will </w:t>
      </w:r>
      <w:r w:rsidR="00FF4702" w:rsidRPr="00AE2AC4">
        <w:rPr>
          <w:rFonts w:cstheme="minorHAnsi"/>
        </w:rPr>
        <w:t xml:space="preserve">promptly </w:t>
      </w:r>
      <w:r w:rsidR="00DF2D6D" w:rsidRPr="00AE2AC4">
        <w:rPr>
          <w:rFonts w:cstheme="minorHAnsi"/>
        </w:rPr>
        <w:t xml:space="preserve">investigate any conduct if we become aware of any such violations and we expressly reserve the right to terminate our </w:t>
      </w:r>
      <w:r w:rsidR="0094152F">
        <w:rPr>
          <w:rFonts w:cstheme="minorHAnsi"/>
        </w:rPr>
        <w:t>Software</w:t>
      </w:r>
      <w:r w:rsidR="00DF2D6D" w:rsidRPr="00AE2AC4">
        <w:rPr>
          <w:rFonts w:cstheme="minorHAnsi"/>
        </w:rPr>
        <w:t xml:space="preserve"> at any time.</w:t>
      </w:r>
    </w:p>
    <w:p w14:paraId="28138F64" w14:textId="1170B6BD" w:rsidR="000B5811" w:rsidRPr="00AE2AC4" w:rsidRDefault="000B5811">
      <w:pPr>
        <w:rPr>
          <w:rFonts w:cstheme="minorHAnsi"/>
        </w:rPr>
      </w:pPr>
    </w:p>
    <w:p w14:paraId="3210496D" w14:textId="661DD771" w:rsidR="000B5811" w:rsidRPr="00AE2AC4" w:rsidRDefault="000B5811">
      <w:pPr>
        <w:rPr>
          <w:rFonts w:cstheme="minorHAnsi"/>
        </w:rPr>
      </w:pPr>
      <w:r w:rsidRPr="00AE2AC4">
        <w:rPr>
          <w:rFonts w:cstheme="minorHAnsi"/>
        </w:rPr>
        <w:t xml:space="preserve">You may use our </w:t>
      </w:r>
      <w:r w:rsidR="0094152F">
        <w:rPr>
          <w:rFonts w:cstheme="minorHAnsi"/>
        </w:rPr>
        <w:t>Software</w:t>
      </w:r>
      <w:r w:rsidRPr="00AE2AC4">
        <w:rPr>
          <w:rFonts w:cstheme="minorHAnsi"/>
        </w:rPr>
        <w:t xml:space="preserve"> only as permitted by applicable law, including export control laws and regulations. You must be at least 13 (in the U.S.) or 16 (all other countries but the U.S.) years old to use our </w:t>
      </w:r>
      <w:r w:rsidR="0094152F">
        <w:rPr>
          <w:rFonts w:cstheme="minorHAnsi"/>
        </w:rPr>
        <w:t>Software</w:t>
      </w:r>
      <w:r w:rsidRPr="00AE2AC4">
        <w:rPr>
          <w:rFonts w:cstheme="minorHAnsi"/>
        </w:rPr>
        <w:t xml:space="preserve">. If the law where you live requires you to be older in order for us to provide the </w:t>
      </w:r>
      <w:r w:rsidR="0094152F">
        <w:rPr>
          <w:rFonts w:cstheme="minorHAnsi"/>
        </w:rPr>
        <w:t>Software</w:t>
      </w:r>
      <w:r w:rsidRPr="00AE2AC4">
        <w:rPr>
          <w:rFonts w:cstheme="minorHAnsi"/>
        </w:rPr>
        <w:t xml:space="preserve"> to you without your parent’s consent, then you must be at that older age.</w:t>
      </w:r>
    </w:p>
    <w:p w14:paraId="4C4730DC" w14:textId="622A3E9D" w:rsidR="000B5811" w:rsidRPr="00AE2AC4" w:rsidRDefault="000B5811">
      <w:pPr>
        <w:rPr>
          <w:rFonts w:cstheme="minorHAnsi"/>
        </w:rPr>
      </w:pPr>
    </w:p>
    <w:p w14:paraId="09B0ECF2" w14:textId="3633F574" w:rsidR="000B5811" w:rsidRPr="00AE2AC4" w:rsidRDefault="000B5811">
      <w:pPr>
        <w:rPr>
          <w:rFonts w:cstheme="minorHAnsi"/>
          <w:b/>
          <w:bCs/>
        </w:rPr>
      </w:pPr>
      <w:r w:rsidRPr="00AE2AC4">
        <w:rPr>
          <w:rFonts w:cstheme="minorHAnsi"/>
          <w:b/>
          <w:bCs/>
        </w:rPr>
        <w:t>Software</w:t>
      </w:r>
    </w:p>
    <w:p w14:paraId="025C2D2D" w14:textId="253DB625" w:rsidR="000B5811" w:rsidRPr="00AE2AC4" w:rsidRDefault="000B5811">
      <w:pPr>
        <w:rPr>
          <w:rFonts w:cstheme="minorHAnsi"/>
          <w:b/>
          <w:bCs/>
        </w:rPr>
      </w:pPr>
    </w:p>
    <w:p w14:paraId="4B817605" w14:textId="1BF59571" w:rsidR="000B5811" w:rsidRPr="00AE2AC4" w:rsidRDefault="000B5811">
      <w:pPr>
        <w:rPr>
          <w:rFonts w:cstheme="minorHAnsi"/>
        </w:rPr>
      </w:pPr>
      <w:r w:rsidRPr="00AE2AC4">
        <w:rPr>
          <w:rFonts w:cstheme="minorHAnsi"/>
        </w:rPr>
        <w:t xml:space="preserve">We give you a limited, nonexclusive, nontransferable, revocable license to use our software (“Software”) which we may update from time to time, solely for accessing and using the </w:t>
      </w:r>
      <w:r w:rsidR="0094152F">
        <w:rPr>
          <w:rFonts w:cstheme="minorHAnsi"/>
        </w:rPr>
        <w:t>Software</w:t>
      </w:r>
      <w:r w:rsidRPr="00AE2AC4">
        <w:rPr>
          <w:rFonts w:cstheme="minorHAnsi"/>
        </w:rPr>
        <w:t xml:space="preserve">. You agree to not reverse engineer or decompile the </w:t>
      </w:r>
      <w:r w:rsidR="0094152F">
        <w:rPr>
          <w:rFonts w:cstheme="minorHAnsi"/>
        </w:rPr>
        <w:t>Software</w:t>
      </w:r>
      <w:r w:rsidRPr="00AE2AC4">
        <w:rPr>
          <w:rFonts w:cstheme="minorHAnsi"/>
        </w:rPr>
        <w:t xml:space="preserve"> or any part of our software, attempt to do so, or to assist anyone else in doing so.</w:t>
      </w:r>
    </w:p>
    <w:p w14:paraId="5D6EF9C2" w14:textId="057075B3" w:rsidR="00915956" w:rsidRPr="00AE2AC4" w:rsidRDefault="00915956">
      <w:pPr>
        <w:rPr>
          <w:rFonts w:cstheme="minorHAnsi"/>
        </w:rPr>
      </w:pPr>
    </w:p>
    <w:p w14:paraId="5F5EC308" w14:textId="07520145" w:rsidR="00915956" w:rsidRPr="00AE2AC4" w:rsidRDefault="00915956" w:rsidP="00625B1F">
      <w:pPr>
        <w:rPr>
          <w:rFonts w:cstheme="minorHAnsi"/>
        </w:rPr>
      </w:pPr>
      <w:r w:rsidRPr="00AE2AC4">
        <w:rPr>
          <w:rFonts w:cstheme="minorHAnsi"/>
        </w:rPr>
        <w:t xml:space="preserve">You are expressly prohibited from performing benchmarks or comparative tests or evaluations (“Tests”) of the </w:t>
      </w:r>
      <w:r w:rsidR="0094152F">
        <w:rPr>
          <w:rFonts w:cstheme="minorHAnsi"/>
        </w:rPr>
        <w:t>Software</w:t>
      </w:r>
      <w:r w:rsidRPr="00AE2AC4">
        <w:rPr>
          <w:rFonts w:cstheme="minorHAnsi"/>
        </w:rPr>
        <w:t xml:space="preserve"> without our explicit consent. In the event you perform or disclose, or direct or permit any third party to perform or disclose, any such Tests of our </w:t>
      </w:r>
      <w:r w:rsidR="0094152F">
        <w:rPr>
          <w:rFonts w:cstheme="minorHAnsi"/>
        </w:rPr>
        <w:t>Software</w:t>
      </w:r>
      <w:r w:rsidRPr="00AE2AC4">
        <w:rPr>
          <w:rFonts w:cstheme="minorHAnsi"/>
        </w:rPr>
        <w:t xml:space="preserve"> in violation of this Agreement, you must immediately disclose and send to us all information regarding such Tests as well as information necessary to replicate such Tests and hereby agree that we may perform and disclose the results of comparative tests against any product or </w:t>
      </w:r>
      <w:r w:rsidR="0094152F">
        <w:rPr>
          <w:rFonts w:cstheme="minorHAnsi"/>
        </w:rPr>
        <w:t>Software</w:t>
      </w:r>
      <w:r w:rsidRPr="00AE2AC4">
        <w:rPr>
          <w:rFonts w:cstheme="minorHAnsi"/>
        </w:rPr>
        <w:t xml:space="preserve"> used in such Tests, regardless of any restrictions in the terms governing such products </w:t>
      </w:r>
      <w:r w:rsidRPr="00AE2AC4">
        <w:rPr>
          <w:rFonts w:cstheme="minorHAnsi"/>
        </w:rPr>
        <w:lastRenderedPageBreak/>
        <w:t xml:space="preserve">or </w:t>
      </w:r>
      <w:r w:rsidR="0094152F">
        <w:rPr>
          <w:rFonts w:cstheme="minorHAnsi"/>
        </w:rPr>
        <w:t>Software</w:t>
      </w:r>
      <w:r w:rsidRPr="00AE2AC4">
        <w:rPr>
          <w:rFonts w:cstheme="minorHAnsi"/>
        </w:rPr>
        <w:t>. In addition, you agree to immediately cease and desist from publishing the results of any such Tests</w:t>
      </w:r>
      <w:r w:rsidR="00625B1F" w:rsidRPr="00AE2AC4">
        <w:rPr>
          <w:rFonts w:cstheme="minorHAnsi"/>
        </w:rPr>
        <w:t xml:space="preserve"> upon notice by us and you will be directly liable for any loss, harm or damage, whether financial or reputational, including but not limited to, direct, </w:t>
      </w:r>
      <w:r w:rsidR="006B2ADE" w:rsidRPr="00AE2AC4">
        <w:rPr>
          <w:rFonts w:cstheme="minorHAnsi"/>
        </w:rPr>
        <w:t xml:space="preserve">indirect, </w:t>
      </w:r>
      <w:r w:rsidR="00625B1F" w:rsidRPr="00AE2AC4">
        <w:rPr>
          <w:rFonts w:cstheme="minorHAnsi"/>
        </w:rPr>
        <w:t>consequential or punitive damages, we suffer as a result of the violation of these terms.</w:t>
      </w:r>
      <w:r w:rsidRPr="00AE2AC4">
        <w:rPr>
          <w:rFonts w:cstheme="minorHAnsi"/>
          <w:color w:val="201F1E"/>
        </w:rPr>
        <w:t> </w:t>
      </w:r>
    </w:p>
    <w:p w14:paraId="2B39FD68" w14:textId="77777777" w:rsidR="00915956" w:rsidRPr="00AE2AC4" w:rsidRDefault="00915956">
      <w:pPr>
        <w:rPr>
          <w:rFonts w:cstheme="minorHAnsi"/>
        </w:rPr>
      </w:pPr>
    </w:p>
    <w:p w14:paraId="2C248C3E" w14:textId="1124EBFC" w:rsidR="000B5811" w:rsidRPr="00AE2AC4" w:rsidRDefault="000B5811">
      <w:pPr>
        <w:rPr>
          <w:rFonts w:cstheme="minorHAnsi"/>
        </w:rPr>
      </w:pPr>
    </w:p>
    <w:p w14:paraId="507DE4A2" w14:textId="18F8E4EC" w:rsidR="000B5811" w:rsidRPr="00AE2AC4" w:rsidRDefault="00AE2AC4">
      <w:pPr>
        <w:rPr>
          <w:rFonts w:cstheme="minorHAnsi"/>
          <w:b/>
          <w:bCs/>
        </w:rPr>
      </w:pPr>
      <w:r w:rsidRPr="00AE2AC4">
        <w:rPr>
          <w:rFonts w:cstheme="minorHAnsi"/>
          <w:b/>
          <w:bCs/>
        </w:rPr>
        <w:t>Beta</w:t>
      </w:r>
      <w:r w:rsidR="00C55B48" w:rsidRPr="00AE2AC4">
        <w:rPr>
          <w:rFonts w:cstheme="minorHAnsi"/>
          <w:b/>
          <w:bCs/>
        </w:rPr>
        <w:t xml:space="preserve"> Testing, </w:t>
      </w:r>
      <w:r w:rsidR="000B5811" w:rsidRPr="00AE2AC4">
        <w:rPr>
          <w:rFonts w:cstheme="minorHAnsi"/>
          <w:b/>
          <w:bCs/>
        </w:rPr>
        <w:t>Beta Features</w:t>
      </w:r>
      <w:r w:rsidR="00D1453B" w:rsidRPr="00AE2AC4">
        <w:rPr>
          <w:rFonts w:cstheme="minorHAnsi"/>
          <w:b/>
          <w:bCs/>
        </w:rPr>
        <w:t>, Debugging</w:t>
      </w:r>
      <w:r w:rsidR="000B5811" w:rsidRPr="00AE2AC4">
        <w:rPr>
          <w:rFonts w:cstheme="minorHAnsi"/>
          <w:b/>
          <w:bCs/>
        </w:rPr>
        <w:t xml:space="preserve"> and Additional Features</w:t>
      </w:r>
    </w:p>
    <w:p w14:paraId="69D5B943" w14:textId="47312518" w:rsidR="000B5811" w:rsidRPr="00AE2AC4" w:rsidRDefault="000B5811">
      <w:pPr>
        <w:rPr>
          <w:rFonts w:cstheme="minorHAnsi"/>
          <w:b/>
          <w:bCs/>
        </w:rPr>
      </w:pPr>
    </w:p>
    <w:p w14:paraId="4368E249" w14:textId="621D3CEB" w:rsidR="000B5811" w:rsidRPr="00AE2AC4" w:rsidRDefault="00C55B48">
      <w:pPr>
        <w:rPr>
          <w:rFonts w:cstheme="minorHAnsi"/>
        </w:rPr>
      </w:pPr>
      <w:r w:rsidRPr="00AE2AC4">
        <w:rPr>
          <w:rFonts w:cstheme="minorHAnsi"/>
        </w:rPr>
        <w:t xml:space="preserve">During the initial launch of our </w:t>
      </w:r>
      <w:r w:rsidR="0094152F">
        <w:rPr>
          <w:rFonts w:cstheme="minorHAnsi"/>
        </w:rPr>
        <w:t>Software</w:t>
      </w:r>
      <w:r w:rsidRPr="00AE2AC4">
        <w:rPr>
          <w:rFonts w:cstheme="minorHAnsi"/>
        </w:rPr>
        <w:t xml:space="preserve"> for testing by others, our product is in the </w:t>
      </w:r>
      <w:r w:rsidR="00AE2AC4" w:rsidRPr="00AE2AC4">
        <w:rPr>
          <w:rFonts w:cstheme="minorHAnsi"/>
        </w:rPr>
        <w:t>Beta</w:t>
      </w:r>
      <w:r w:rsidRPr="00AE2AC4">
        <w:rPr>
          <w:rFonts w:cstheme="minorHAnsi"/>
        </w:rPr>
        <w:t xml:space="preserve"> Testing stage (“</w:t>
      </w:r>
      <w:r w:rsidR="00AE2AC4" w:rsidRPr="00AE2AC4">
        <w:rPr>
          <w:rFonts w:cstheme="minorHAnsi"/>
        </w:rPr>
        <w:t>Beta</w:t>
      </w:r>
      <w:r w:rsidRPr="00AE2AC4">
        <w:rPr>
          <w:rFonts w:cstheme="minorHAnsi"/>
        </w:rPr>
        <w:t xml:space="preserve"> Testing”). During </w:t>
      </w:r>
      <w:r w:rsidR="00AE2AC4" w:rsidRPr="00AE2AC4">
        <w:rPr>
          <w:rFonts w:cstheme="minorHAnsi"/>
        </w:rPr>
        <w:t>Beta</w:t>
      </w:r>
      <w:r w:rsidRPr="00AE2AC4">
        <w:rPr>
          <w:rFonts w:cstheme="minorHAnsi"/>
        </w:rPr>
        <w:t xml:space="preserve"> Testing, our </w:t>
      </w:r>
      <w:r w:rsidR="0094152F">
        <w:rPr>
          <w:rFonts w:cstheme="minorHAnsi"/>
        </w:rPr>
        <w:t>Software</w:t>
      </w:r>
      <w:r w:rsidRPr="00AE2AC4">
        <w:rPr>
          <w:rFonts w:cstheme="minorHAnsi"/>
        </w:rPr>
        <w:t xml:space="preserve"> may not be robust or reliable and the purpose of </w:t>
      </w:r>
      <w:r w:rsidR="00AE2AC4" w:rsidRPr="00AE2AC4">
        <w:rPr>
          <w:rFonts w:cstheme="minorHAnsi"/>
        </w:rPr>
        <w:t>Beta</w:t>
      </w:r>
      <w:r w:rsidRPr="00AE2AC4">
        <w:rPr>
          <w:rFonts w:cstheme="minorHAnsi"/>
        </w:rPr>
        <w:t xml:space="preserve"> Testing is to ask for user feedback. By using our </w:t>
      </w:r>
      <w:r w:rsidR="0094152F">
        <w:rPr>
          <w:rFonts w:cstheme="minorHAnsi"/>
        </w:rPr>
        <w:t>Software</w:t>
      </w:r>
      <w:r w:rsidRPr="00AE2AC4">
        <w:rPr>
          <w:rFonts w:cstheme="minorHAnsi"/>
        </w:rPr>
        <w:t xml:space="preserve"> during </w:t>
      </w:r>
      <w:r w:rsidR="00AE2AC4" w:rsidRPr="00AE2AC4">
        <w:rPr>
          <w:rFonts w:cstheme="minorHAnsi"/>
        </w:rPr>
        <w:t>Bet</w:t>
      </w:r>
      <w:r w:rsidRPr="00AE2AC4">
        <w:rPr>
          <w:rFonts w:cstheme="minorHAnsi"/>
        </w:rPr>
        <w:t xml:space="preserve">a Testing, users agree that we may contact you for the purpose of obtaining user feedback and you agree to share feedback with us about the </w:t>
      </w:r>
      <w:r w:rsidR="0094152F">
        <w:rPr>
          <w:rFonts w:cstheme="minorHAnsi"/>
        </w:rPr>
        <w:t>Software</w:t>
      </w:r>
      <w:r w:rsidRPr="00AE2AC4">
        <w:rPr>
          <w:rFonts w:cstheme="minorHAnsi"/>
        </w:rPr>
        <w:t xml:space="preserve"> and to not share information about our </w:t>
      </w:r>
      <w:r w:rsidR="0094152F">
        <w:rPr>
          <w:rFonts w:cstheme="minorHAnsi"/>
        </w:rPr>
        <w:t>Software</w:t>
      </w:r>
      <w:r w:rsidRPr="00AE2AC4">
        <w:rPr>
          <w:rFonts w:cstheme="minorHAnsi"/>
        </w:rPr>
        <w:t xml:space="preserve"> with anyone else.  </w:t>
      </w:r>
      <w:r w:rsidR="000B5811" w:rsidRPr="00AE2AC4">
        <w:rPr>
          <w:rFonts w:cstheme="minorHAnsi"/>
        </w:rPr>
        <w:t xml:space="preserve">From time to time, we may release products or new features that we will be testing and evaluating (“Beta Features”). While we will attempt to label it as such, Beta Features may or may not be labeled as such in every instance, and they may not be as reliable as our other features. Beta Features may ask for user feedback, and by using our Beta Feature, you agree that we may contact you to collect user feedback. Some Beta Features, if expressly labelled as such, are confidential until official launch. If you use any expressly labelled Beta Features, you agree not to disclose any information about those </w:t>
      </w:r>
      <w:r w:rsidR="0094152F">
        <w:rPr>
          <w:rFonts w:cstheme="minorHAnsi"/>
        </w:rPr>
        <w:t>Software</w:t>
      </w:r>
      <w:r w:rsidR="000B5811" w:rsidRPr="00AE2AC4">
        <w:rPr>
          <w:rFonts w:cstheme="minorHAnsi"/>
        </w:rPr>
        <w:t xml:space="preserve"> to anyone else without our permission. </w:t>
      </w:r>
    </w:p>
    <w:p w14:paraId="58CCB321" w14:textId="4000DAEB" w:rsidR="00D1453B" w:rsidRPr="00AE2AC4" w:rsidRDefault="00D1453B">
      <w:pPr>
        <w:rPr>
          <w:rFonts w:cstheme="minorHAnsi"/>
        </w:rPr>
      </w:pPr>
    </w:p>
    <w:p w14:paraId="7BDB52B8" w14:textId="2A9E82D6" w:rsidR="00D1453B" w:rsidRPr="00AE2AC4" w:rsidRDefault="00D1453B">
      <w:pPr>
        <w:rPr>
          <w:rFonts w:cstheme="minorHAnsi"/>
        </w:rPr>
      </w:pPr>
      <w:r w:rsidRPr="00AE2AC4">
        <w:rPr>
          <w:rFonts w:cstheme="minorHAnsi"/>
        </w:rPr>
        <w:t>We may also encounter areas of trouble-shooting and debugging in our Software from time to time. In the event we need to access your account to trouble-shoot or debug our Software, we may have access to your account information and data in your account. We will safeguard all such information and data.</w:t>
      </w:r>
    </w:p>
    <w:p w14:paraId="362CA83E" w14:textId="6A3F265E" w:rsidR="000B5811" w:rsidRPr="00AE2AC4" w:rsidRDefault="000B5811">
      <w:pPr>
        <w:rPr>
          <w:rFonts w:cstheme="minorHAnsi"/>
        </w:rPr>
      </w:pPr>
    </w:p>
    <w:p w14:paraId="13AFC7CE" w14:textId="41484DA2" w:rsidR="000B5811" w:rsidRPr="00AE2AC4" w:rsidRDefault="000B5811">
      <w:pPr>
        <w:rPr>
          <w:rFonts w:cstheme="minorHAnsi"/>
        </w:rPr>
      </w:pPr>
      <w:r w:rsidRPr="00AE2AC4">
        <w:rPr>
          <w:rFonts w:cstheme="minorHAnsi"/>
        </w:rPr>
        <w:t>In addition, from time to time, we may add additional features (“Additional Features”) to enhance our product at no additional charge or for an additional charge as the case may be. However, these Additional Features may be withdrawn without further notice</w:t>
      </w:r>
      <w:r w:rsidR="00CA3831" w:rsidRPr="00AE2AC4">
        <w:rPr>
          <w:rFonts w:cstheme="minorHAnsi"/>
        </w:rPr>
        <w:t xml:space="preserve"> at any time</w:t>
      </w:r>
      <w:r w:rsidRPr="00AE2AC4">
        <w:rPr>
          <w:rFonts w:cstheme="minorHAnsi"/>
        </w:rPr>
        <w:t xml:space="preserve"> unless you </w:t>
      </w:r>
      <w:r w:rsidR="00CA3831" w:rsidRPr="00AE2AC4">
        <w:rPr>
          <w:rFonts w:cstheme="minorHAnsi"/>
        </w:rPr>
        <w:t>have purchased the Additional Feature and have paid the</w:t>
      </w:r>
      <w:r w:rsidRPr="00AE2AC4">
        <w:rPr>
          <w:rFonts w:cstheme="minorHAnsi"/>
        </w:rPr>
        <w:t xml:space="preserve"> additional charge.</w:t>
      </w:r>
    </w:p>
    <w:p w14:paraId="0DD70E15" w14:textId="0E43E106" w:rsidR="004C28B2" w:rsidRPr="00AE2AC4" w:rsidRDefault="004C28B2">
      <w:pPr>
        <w:rPr>
          <w:rFonts w:cstheme="minorHAnsi"/>
        </w:rPr>
      </w:pPr>
    </w:p>
    <w:p w14:paraId="5D1C48CB" w14:textId="5C56814B" w:rsidR="004C28B2" w:rsidRPr="00AE2AC4" w:rsidRDefault="004C28B2">
      <w:pPr>
        <w:rPr>
          <w:rFonts w:cstheme="minorHAnsi"/>
        </w:rPr>
      </w:pPr>
      <w:r w:rsidRPr="00AE2AC4">
        <w:rPr>
          <w:rFonts w:cstheme="minorHAnsi"/>
        </w:rPr>
        <w:t xml:space="preserve">We may contact any users, including users of </w:t>
      </w:r>
      <w:r w:rsidR="00AE2AC4" w:rsidRPr="00AE2AC4">
        <w:rPr>
          <w:rFonts w:cstheme="minorHAnsi"/>
        </w:rPr>
        <w:t>Beta</w:t>
      </w:r>
      <w:r w:rsidRPr="00AE2AC4">
        <w:rPr>
          <w:rFonts w:cstheme="minorHAnsi"/>
        </w:rPr>
        <w:t xml:space="preserve"> Testing, Beta Features or Additional Features</w:t>
      </w:r>
      <w:r w:rsidR="00FF5CBE" w:rsidRPr="00AE2AC4">
        <w:rPr>
          <w:rFonts w:cstheme="minorHAnsi"/>
        </w:rPr>
        <w:t>,</w:t>
      </w:r>
      <w:r w:rsidRPr="00AE2AC4">
        <w:rPr>
          <w:rFonts w:cstheme="minorHAnsi"/>
        </w:rPr>
        <w:t xml:space="preserve"> at any time for user feedback, with product updates such as software updates or new features, and to update users with news about our product or company, including marketing or promotional news.</w:t>
      </w:r>
    </w:p>
    <w:p w14:paraId="0F49382E" w14:textId="06FCF656" w:rsidR="00295E6E" w:rsidRPr="00AE2AC4" w:rsidRDefault="00295E6E">
      <w:pPr>
        <w:rPr>
          <w:rFonts w:cstheme="minorHAnsi"/>
        </w:rPr>
      </w:pPr>
    </w:p>
    <w:p w14:paraId="3182E881" w14:textId="657FA71E" w:rsidR="00295E6E" w:rsidRPr="00AE2AC4" w:rsidRDefault="00AB6296">
      <w:pPr>
        <w:rPr>
          <w:rFonts w:cstheme="minorHAnsi"/>
          <w:b/>
          <w:bCs/>
        </w:rPr>
      </w:pPr>
      <w:r w:rsidRPr="00AE2AC4">
        <w:rPr>
          <w:rFonts w:cstheme="minorHAnsi"/>
          <w:b/>
          <w:bCs/>
        </w:rPr>
        <w:t>User</w:t>
      </w:r>
      <w:r w:rsidR="00295E6E" w:rsidRPr="00AE2AC4">
        <w:rPr>
          <w:rFonts w:cstheme="minorHAnsi"/>
          <w:b/>
          <w:bCs/>
        </w:rPr>
        <w:t xml:space="preserve"> Feedback</w:t>
      </w:r>
    </w:p>
    <w:p w14:paraId="479BB9E3" w14:textId="3C3721EA" w:rsidR="00295E6E" w:rsidRPr="00AE2AC4" w:rsidRDefault="00295E6E">
      <w:pPr>
        <w:rPr>
          <w:rFonts w:cstheme="minorHAnsi"/>
        </w:rPr>
      </w:pPr>
    </w:p>
    <w:p w14:paraId="105A238E" w14:textId="3C5FC1D2" w:rsidR="00295E6E" w:rsidRPr="00AE2AC4" w:rsidRDefault="00295E6E">
      <w:pPr>
        <w:rPr>
          <w:rFonts w:cstheme="minorHAnsi"/>
        </w:rPr>
      </w:pPr>
      <w:r w:rsidRPr="00AE2AC4">
        <w:rPr>
          <w:rFonts w:cstheme="minorHAnsi"/>
        </w:rPr>
        <w:t>We may ask for, and you may provide, feedback, comments and suggestions (“Feedback”) regarding the Service in which case such Feedback will not</w:t>
      </w:r>
      <w:r w:rsidR="00756024" w:rsidRPr="00AE2AC4">
        <w:rPr>
          <w:rFonts w:cstheme="minorHAnsi"/>
        </w:rPr>
        <w:t xml:space="preserve"> be deemed to</w:t>
      </w:r>
      <w:r w:rsidRPr="00AE2AC4">
        <w:rPr>
          <w:rFonts w:cstheme="minorHAnsi"/>
        </w:rPr>
        <w:t xml:space="preserve"> constitute confidential information of the customer. Such Feedback will be deemed to be provided “as is” and the Company’s use of the Feedback will be at our</w:t>
      </w:r>
      <w:r w:rsidR="00756024" w:rsidRPr="00AE2AC4">
        <w:rPr>
          <w:rFonts w:cstheme="minorHAnsi"/>
        </w:rPr>
        <w:t xml:space="preserve"> own</w:t>
      </w:r>
      <w:r w:rsidRPr="00AE2AC4">
        <w:rPr>
          <w:rFonts w:cstheme="minorHAnsi"/>
        </w:rPr>
        <w:t xml:space="preserve"> risk without any liability to you whatsoever. We will own the right, title, and interest to any Feedback provided by you and you grant to us a </w:t>
      </w:r>
      <w:r w:rsidRPr="00AE2AC4">
        <w:rPr>
          <w:rFonts w:cstheme="minorHAnsi"/>
        </w:rPr>
        <w:lastRenderedPageBreak/>
        <w:t>royalty-free, worldwide, fully paid-up, perpetual and irrevocable right and license to use such Feedback in any form.</w:t>
      </w:r>
    </w:p>
    <w:p w14:paraId="56E23BE8" w14:textId="40210B8C" w:rsidR="00CA3831" w:rsidRPr="00AE2AC4" w:rsidRDefault="00CA3831">
      <w:pPr>
        <w:rPr>
          <w:rFonts w:cstheme="minorHAnsi"/>
        </w:rPr>
      </w:pPr>
    </w:p>
    <w:p w14:paraId="4EC4D2A6" w14:textId="555D1FFF" w:rsidR="00CA3831" w:rsidRPr="00AE2AC4" w:rsidRDefault="00C55B48">
      <w:pPr>
        <w:rPr>
          <w:rFonts w:cstheme="minorHAnsi"/>
          <w:b/>
          <w:bCs/>
        </w:rPr>
      </w:pPr>
      <w:r w:rsidRPr="00AE2AC4">
        <w:rPr>
          <w:rFonts w:cstheme="minorHAnsi"/>
          <w:b/>
          <w:bCs/>
        </w:rPr>
        <w:t xml:space="preserve">Copyright and Intellectual Property </w:t>
      </w:r>
    </w:p>
    <w:p w14:paraId="70A15B6A" w14:textId="793CF348" w:rsidR="00C55B48" w:rsidRPr="00AE2AC4" w:rsidRDefault="00C55B48">
      <w:pPr>
        <w:rPr>
          <w:rFonts w:cstheme="minorHAnsi"/>
        </w:rPr>
      </w:pPr>
    </w:p>
    <w:p w14:paraId="324E0213" w14:textId="2C4D93E9" w:rsidR="00C55B48" w:rsidRPr="00AE2AC4" w:rsidRDefault="00C55B48">
      <w:pPr>
        <w:rPr>
          <w:rFonts w:cstheme="minorHAnsi"/>
        </w:rPr>
      </w:pPr>
      <w:r w:rsidRPr="00AE2AC4">
        <w:rPr>
          <w:rFonts w:cstheme="minorHAnsi"/>
        </w:rPr>
        <w:t xml:space="preserve">Our </w:t>
      </w:r>
      <w:r w:rsidR="0094152F">
        <w:rPr>
          <w:rFonts w:cstheme="minorHAnsi"/>
        </w:rPr>
        <w:t>Software</w:t>
      </w:r>
      <w:r w:rsidRPr="00AE2AC4">
        <w:rPr>
          <w:rFonts w:cstheme="minorHAnsi"/>
        </w:rPr>
        <w:t xml:space="preserve"> are protected by copyright, trademark, patent and other intellectual property protection under U.S. and foreign laws. You do not have any right, title, or interest in the </w:t>
      </w:r>
      <w:r w:rsidR="0094152F">
        <w:rPr>
          <w:rFonts w:cstheme="minorHAnsi"/>
        </w:rPr>
        <w:t>Software</w:t>
      </w:r>
      <w:r w:rsidRPr="00AE2AC4">
        <w:rPr>
          <w:rFonts w:cstheme="minorHAnsi"/>
        </w:rPr>
        <w:t xml:space="preserve">, other’s content in the </w:t>
      </w:r>
      <w:r w:rsidR="0094152F">
        <w:rPr>
          <w:rFonts w:cstheme="minorHAnsi"/>
        </w:rPr>
        <w:t>Software</w:t>
      </w:r>
      <w:r w:rsidRPr="00AE2AC4">
        <w:rPr>
          <w:rFonts w:cstheme="minorHAnsi"/>
        </w:rPr>
        <w:t>, and any of our intellectual property, trademarks, logos and other brand features.</w:t>
      </w:r>
    </w:p>
    <w:p w14:paraId="2FF56300" w14:textId="7BEC8D76" w:rsidR="000B5811" w:rsidRPr="00AE2AC4" w:rsidRDefault="000B5811">
      <w:pPr>
        <w:rPr>
          <w:rFonts w:cstheme="minorHAnsi"/>
        </w:rPr>
      </w:pPr>
    </w:p>
    <w:p w14:paraId="3CFBE66C" w14:textId="227DE4C7" w:rsidR="00C55B48" w:rsidRPr="00AE2AC4" w:rsidRDefault="00C55B48">
      <w:pPr>
        <w:rPr>
          <w:rFonts w:cstheme="minorHAnsi"/>
          <w:b/>
          <w:bCs/>
        </w:rPr>
      </w:pPr>
      <w:r w:rsidRPr="00AE2AC4">
        <w:rPr>
          <w:rFonts w:cstheme="minorHAnsi"/>
          <w:b/>
          <w:bCs/>
        </w:rPr>
        <w:t>Accounts</w:t>
      </w:r>
    </w:p>
    <w:p w14:paraId="52BE7DBC" w14:textId="70EA6E29" w:rsidR="00C55B48" w:rsidRPr="00AE2AC4" w:rsidRDefault="00C55B48">
      <w:pPr>
        <w:rPr>
          <w:rFonts w:cstheme="minorHAnsi"/>
        </w:rPr>
      </w:pPr>
    </w:p>
    <w:p w14:paraId="308884C5" w14:textId="0DBABE18" w:rsidR="00C55B48" w:rsidRPr="00AE2AC4" w:rsidRDefault="00EC7514">
      <w:pPr>
        <w:rPr>
          <w:rFonts w:cstheme="minorHAnsi"/>
        </w:rPr>
      </w:pPr>
      <w:r>
        <w:rPr>
          <w:rFonts w:cstheme="minorHAnsi"/>
        </w:rPr>
        <w:t xml:space="preserve">If you are not satisfied with our product, you may request a refund within 7 days of purchase. </w:t>
      </w:r>
      <w:proofErr w:type="gramStart"/>
      <w:r w:rsidR="00C55B48" w:rsidRPr="00AE2AC4">
        <w:rPr>
          <w:rFonts w:cstheme="minorHAnsi"/>
        </w:rPr>
        <w:t>You</w:t>
      </w:r>
      <w:proofErr w:type="gramEnd"/>
      <w:r w:rsidR="00C55B48" w:rsidRPr="00AE2AC4">
        <w:rPr>
          <w:rFonts w:cstheme="minorHAnsi"/>
        </w:rPr>
        <w:t xml:space="preserve"> will be responsible for all applicable taxes, and we will collect the tax when required to do so by law. Refunds are also issued when required by law. </w:t>
      </w:r>
    </w:p>
    <w:p w14:paraId="3B14D7B3" w14:textId="29A3B6DC" w:rsidR="003D2C89" w:rsidRPr="00AE2AC4" w:rsidRDefault="003D2C89">
      <w:pPr>
        <w:rPr>
          <w:rFonts w:cstheme="minorHAnsi"/>
        </w:rPr>
      </w:pPr>
    </w:p>
    <w:p w14:paraId="08AADEAE" w14:textId="501B48E7" w:rsidR="003D2C89" w:rsidRPr="00AE2AC4" w:rsidRDefault="003D2C89">
      <w:pPr>
        <w:rPr>
          <w:rFonts w:cstheme="minorHAnsi"/>
        </w:rPr>
      </w:pPr>
      <w:r w:rsidRPr="00AE2AC4">
        <w:rPr>
          <w:rFonts w:cstheme="minorHAnsi"/>
        </w:rPr>
        <w:t xml:space="preserve">We may also change the fees we charge for the subscription of our </w:t>
      </w:r>
      <w:r w:rsidR="0094152F">
        <w:rPr>
          <w:rFonts w:cstheme="minorHAnsi"/>
        </w:rPr>
        <w:t>Software</w:t>
      </w:r>
      <w:r w:rsidRPr="00AE2AC4">
        <w:rPr>
          <w:rFonts w:cstheme="minorHAnsi"/>
        </w:rPr>
        <w:t xml:space="preserve"> from time to time. </w:t>
      </w:r>
    </w:p>
    <w:p w14:paraId="62466D0A" w14:textId="42D20FD8" w:rsidR="003D2C89" w:rsidRPr="00AE2AC4" w:rsidRDefault="003D2C89">
      <w:pPr>
        <w:rPr>
          <w:rFonts w:cstheme="minorHAnsi"/>
        </w:rPr>
      </w:pPr>
    </w:p>
    <w:p w14:paraId="0FB6AAF0" w14:textId="270651A8" w:rsidR="003D2C89" w:rsidRPr="00AE2AC4" w:rsidRDefault="003D2C89">
      <w:pPr>
        <w:rPr>
          <w:rFonts w:cstheme="minorHAnsi"/>
        </w:rPr>
      </w:pPr>
      <w:r w:rsidRPr="00AE2AC4">
        <w:rPr>
          <w:rFonts w:cstheme="minorHAnsi"/>
        </w:rPr>
        <w:t>Any notice we give you under this and other sections in these Terms will be to the email address you provide at the time of registration. It is your duty to maintain the accuracy of information you give us, including your email address, so that we may properly notify you of any important information regarding your account.</w:t>
      </w:r>
      <w:r w:rsidR="00B41399" w:rsidRPr="00AE2AC4">
        <w:rPr>
          <w:rFonts w:cstheme="minorHAnsi"/>
        </w:rPr>
        <w:t xml:space="preserve"> We will not be liable for any notice obligations after we send the email notice if your email address is not correct or if you do not view or receive our email notifications for any reason.</w:t>
      </w:r>
    </w:p>
    <w:p w14:paraId="35D81CE9" w14:textId="3ED9F91A" w:rsidR="003D2C89" w:rsidRPr="00AE2AC4" w:rsidRDefault="003D2C89">
      <w:pPr>
        <w:rPr>
          <w:rFonts w:cstheme="minorHAnsi"/>
        </w:rPr>
      </w:pPr>
    </w:p>
    <w:p w14:paraId="4B3627D9" w14:textId="39346DA7" w:rsidR="003D2C89" w:rsidRPr="00AE2AC4" w:rsidRDefault="003D2C89">
      <w:pPr>
        <w:rPr>
          <w:rFonts w:cstheme="minorHAnsi"/>
          <w:b/>
          <w:bCs/>
        </w:rPr>
      </w:pPr>
      <w:r w:rsidRPr="00AE2AC4">
        <w:rPr>
          <w:rFonts w:cstheme="minorHAnsi"/>
          <w:b/>
          <w:bCs/>
        </w:rPr>
        <w:t>Termination</w:t>
      </w:r>
    </w:p>
    <w:p w14:paraId="2B5F7AC8" w14:textId="08F61FB4" w:rsidR="003D2C89" w:rsidRPr="00AE2AC4" w:rsidRDefault="003D2C89">
      <w:pPr>
        <w:rPr>
          <w:rFonts w:cstheme="minorHAnsi"/>
          <w:b/>
          <w:bCs/>
        </w:rPr>
      </w:pPr>
    </w:p>
    <w:p w14:paraId="652AF615" w14:textId="71C71E8C" w:rsidR="003D2C89" w:rsidRPr="00AE2AC4" w:rsidRDefault="003D2C89">
      <w:pPr>
        <w:rPr>
          <w:rFonts w:cstheme="minorHAnsi"/>
        </w:rPr>
      </w:pPr>
      <w:r w:rsidRPr="00AE2AC4">
        <w:rPr>
          <w:rFonts w:cstheme="minorHAnsi"/>
        </w:rPr>
        <w:t xml:space="preserve">You’re free to stop using our </w:t>
      </w:r>
      <w:r w:rsidR="0094152F">
        <w:rPr>
          <w:rFonts w:cstheme="minorHAnsi"/>
        </w:rPr>
        <w:t>Software</w:t>
      </w:r>
      <w:r w:rsidRPr="00AE2AC4">
        <w:rPr>
          <w:rFonts w:cstheme="minorHAnsi"/>
        </w:rPr>
        <w:t xml:space="preserve"> at any time</w:t>
      </w:r>
      <w:r w:rsidR="00EC7514">
        <w:rPr>
          <w:rFonts w:cstheme="minorHAnsi"/>
        </w:rPr>
        <w:t xml:space="preserve"> but the purchase price is not refundable after the initial </w:t>
      </w:r>
      <w:proofErr w:type="gramStart"/>
      <w:r w:rsidR="00EC7514">
        <w:rPr>
          <w:rFonts w:cstheme="minorHAnsi"/>
        </w:rPr>
        <w:t>7 day</w:t>
      </w:r>
      <w:proofErr w:type="gramEnd"/>
      <w:r w:rsidR="00EC7514">
        <w:rPr>
          <w:rFonts w:cstheme="minorHAnsi"/>
        </w:rPr>
        <w:t xml:space="preserve"> period</w:t>
      </w:r>
      <w:r w:rsidRPr="00AE2AC4">
        <w:rPr>
          <w:rFonts w:cstheme="minorHAnsi"/>
        </w:rPr>
        <w:t xml:space="preserve">. We </w:t>
      </w:r>
      <w:r w:rsidR="00B41399" w:rsidRPr="00AE2AC4">
        <w:rPr>
          <w:rFonts w:cstheme="minorHAnsi"/>
        </w:rPr>
        <w:t xml:space="preserve">have </w:t>
      </w:r>
      <w:r w:rsidRPr="00AE2AC4">
        <w:rPr>
          <w:rFonts w:cstheme="minorHAnsi"/>
        </w:rPr>
        <w:t>the right to</w:t>
      </w:r>
      <w:r w:rsidR="00B41399" w:rsidRPr="00AE2AC4">
        <w:rPr>
          <w:rFonts w:cstheme="minorHAnsi"/>
        </w:rPr>
        <w:t xml:space="preserve"> refuse to provide </w:t>
      </w:r>
      <w:r w:rsidR="00EC7514">
        <w:rPr>
          <w:rFonts w:cstheme="minorHAnsi"/>
        </w:rPr>
        <w:t>updates</w:t>
      </w:r>
      <w:r w:rsidR="00B41399" w:rsidRPr="00AE2AC4">
        <w:rPr>
          <w:rFonts w:cstheme="minorHAnsi"/>
        </w:rPr>
        <w:t xml:space="preserve"> and to</w:t>
      </w:r>
      <w:r w:rsidRPr="00AE2AC4">
        <w:rPr>
          <w:rFonts w:cstheme="minorHAnsi"/>
        </w:rPr>
        <w:t xml:space="preserve"> suspend or terminate your access to </w:t>
      </w:r>
      <w:r w:rsidR="00EC7514">
        <w:rPr>
          <w:rFonts w:cstheme="minorHAnsi"/>
        </w:rPr>
        <w:t xml:space="preserve">any updates to the </w:t>
      </w:r>
      <w:r w:rsidR="0094152F">
        <w:rPr>
          <w:rFonts w:cstheme="minorHAnsi"/>
        </w:rPr>
        <w:t>Software</w:t>
      </w:r>
      <w:r w:rsidRPr="00AE2AC4">
        <w:rPr>
          <w:rFonts w:cstheme="minorHAnsi"/>
        </w:rPr>
        <w:t xml:space="preserve"> with notice to you if you violate any of these Terms, use our </w:t>
      </w:r>
      <w:r w:rsidR="0094152F">
        <w:rPr>
          <w:rFonts w:cstheme="minorHAnsi"/>
        </w:rPr>
        <w:t>Software</w:t>
      </w:r>
      <w:r w:rsidRPr="00AE2AC4">
        <w:rPr>
          <w:rFonts w:cstheme="minorHAnsi"/>
        </w:rPr>
        <w:t xml:space="preserve"> in a manner that could potentially cause a real risk of harm or loss to us or to others, </w:t>
      </w:r>
      <w:r w:rsidR="00693123" w:rsidRPr="00AE2AC4">
        <w:rPr>
          <w:rFonts w:cstheme="minorHAnsi"/>
        </w:rPr>
        <w:t>violate any laws</w:t>
      </w:r>
      <w:r w:rsidRPr="00AE2AC4">
        <w:rPr>
          <w:rFonts w:cstheme="minorHAnsi"/>
        </w:rPr>
        <w:t>, or if you do not pay in full for your Paid Account.</w:t>
      </w:r>
    </w:p>
    <w:p w14:paraId="46C62B48" w14:textId="3B7747B7" w:rsidR="003D2C89" w:rsidRPr="00AE2AC4" w:rsidRDefault="003D2C89">
      <w:pPr>
        <w:rPr>
          <w:rFonts w:cstheme="minorHAnsi"/>
        </w:rPr>
      </w:pPr>
    </w:p>
    <w:p w14:paraId="6A071A29" w14:textId="0DF63E06" w:rsidR="003D2C89" w:rsidRPr="00AE2AC4" w:rsidRDefault="003D2C89">
      <w:pPr>
        <w:rPr>
          <w:rFonts w:cstheme="minorHAnsi"/>
        </w:rPr>
      </w:pPr>
      <w:r w:rsidRPr="00AE2AC4">
        <w:rPr>
          <w:rFonts w:cstheme="minorHAnsi"/>
        </w:rPr>
        <w:t>We will</w:t>
      </w:r>
      <w:r w:rsidR="00B758DD" w:rsidRPr="00AE2AC4">
        <w:rPr>
          <w:rFonts w:cstheme="minorHAnsi"/>
        </w:rPr>
        <w:t xml:space="preserve"> attempt to</w:t>
      </w:r>
      <w:r w:rsidRPr="00AE2AC4">
        <w:rPr>
          <w:rFonts w:cstheme="minorHAnsi"/>
        </w:rPr>
        <w:t xml:space="preserve"> provide you with reasonable advance notice via the email you provided us at the time of registration or as modified in your account by you. </w:t>
      </w:r>
      <w:r w:rsidR="00B758DD" w:rsidRPr="00AE2AC4">
        <w:rPr>
          <w:rFonts w:cstheme="minorHAnsi"/>
        </w:rPr>
        <w:t>However, situations may arise that may prohibit us from providing you with reasonable notice, including but not limited to these kinds of situations: (</w:t>
      </w:r>
      <w:proofErr w:type="spellStart"/>
      <w:r w:rsidR="00B758DD" w:rsidRPr="00AE2AC4">
        <w:rPr>
          <w:rFonts w:cstheme="minorHAnsi"/>
        </w:rPr>
        <w:t>i</w:t>
      </w:r>
      <w:proofErr w:type="spellEnd"/>
      <w:r w:rsidR="00B758DD" w:rsidRPr="00AE2AC4">
        <w:rPr>
          <w:rFonts w:cstheme="minorHAnsi"/>
        </w:rPr>
        <w:t xml:space="preserve">) possible harm or liability to a us, another user or a third party, (ii) violating the law or a legal enforcement authority’s order or court order, (iii) compromising an investigation, or (iv) compromise the operation, integrity or security of our </w:t>
      </w:r>
      <w:r w:rsidR="0094152F">
        <w:rPr>
          <w:rFonts w:cstheme="minorHAnsi"/>
        </w:rPr>
        <w:t>Software</w:t>
      </w:r>
      <w:r w:rsidR="00B758DD" w:rsidRPr="00AE2AC4">
        <w:rPr>
          <w:rFonts w:cstheme="minorHAnsi"/>
        </w:rPr>
        <w:t xml:space="preserve">. </w:t>
      </w:r>
      <w:r w:rsidRPr="00AE2AC4">
        <w:rPr>
          <w:rFonts w:cstheme="minorHAnsi"/>
        </w:rPr>
        <w:t xml:space="preserve">We will </w:t>
      </w:r>
      <w:r w:rsidR="00B758DD" w:rsidRPr="00AE2AC4">
        <w:rPr>
          <w:rFonts w:cstheme="minorHAnsi"/>
        </w:rPr>
        <w:t xml:space="preserve">attempt to </w:t>
      </w:r>
      <w:r w:rsidRPr="00AE2AC4">
        <w:rPr>
          <w:rFonts w:cstheme="minorHAnsi"/>
        </w:rPr>
        <w:t xml:space="preserve">give you 30 </w:t>
      </w:r>
      <w:proofErr w:type="spellStart"/>
      <w:r w:rsidR="000B7C1B" w:rsidRPr="00AE2AC4">
        <w:rPr>
          <w:rFonts w:cstheme="minorHAnsi"/>
        </w:rPr>
        <w:t>days notice</w:t>
      </w:r>
      <w:proofErr w:type="spellEnd"/>
      <w:r w:rsidRPr="00AE2AC4">
        <w:rPr>
          <w:rFonts w:cstheme="minorHAnsi"/>
        </w:rPr>
        <w:t xml:space="preserve"> to provide you the opportunity to export Your User Content from our </w:t>
      </w:r>
      <w:r w:rsidR="0094152F">
        <w:rPr>
          <w:rFonts w:cstheme="minorHAnsi"/>
        </w:rPr>
        <w:t>Software</w:t>
      </w:r>
      <w:r w:rsidRPr="00AE2AC4">
        <w:rPr>
          <w:rFonts w:cstheme="minorHAnsi"/>
        </w:rPr>
        <w:t xml:space="preserve">. If after such notice you do not take the steps we ask of you, we will terminate or suspend your access to the </w:t>
      </w:r>
      <w:r w:rsidR="0094152F">
        <w:rPr>
          <w:rFonts w:cstheme="minorHAnsi"/>
        </w:rPr>
        <w:t>Software</w:t>
      </w:r>
      <w:r w:rsidRPr="00AE2AC4">
        <w:rPr>
          <w:rFonts w:cstheme="minorHAnsi"/>
        </w:rPr>
        <w:t>.</w:t>
      </w:r>
      <w:r w:rsidR="00B758DD" w:rsidRPr="00AE2AC4">
        <w:rPr>
          <w:rFonts w:cstheme="minorHAnsi"/>
        </w:rPr>
        <w:t xml:space="preserve"> </w:t>
      </w:r>
    </w:p>
    <w:p w14:paraId="1DB941CC" w14:textId="671DF65D" w:rsidR="003D2C89" w:rsidRPr="00AE2AC4" w:rsidRDefault="003D2C89">
      <w:pPr>
        <w:rPr>
          <w:rFonts w:cstheme="minorHAnsi"/>
        </w:rPr>
      </w:pPr>
    </w:p>
    <w:p w14:paraId="26CA369B" w14:textId="369D9D52" w:rsidR="003D2C89" w:rsidRPr="00AE2AC4" w:rsidRDefault="003D2C89">
      <w:pPr>
        <w:rPr>
          <w:rFonts w:cstheme="minorHAnsi"/>
        </w:rPr>
      </w:pPr>
    </w:p>
    <w:p w14:paraId="4583995C" w14:textId="649F4752" w:rsidR="003D2C89" w:rsidRPr="00AE2AC4" w:rsidRDefault="003D2C89">
      <w:pPr>
        <w:rPr>
          <w:rFonts w:cstheme="minorHAnsi"/>
        </w:rPr>
      </w:pPr>
    </w:p>
    <w:p w14:paraId="4D7FFA04" w14:textId="298C3045" w:rsidR="003D2C89" w:rsidRPr="00AE2AC4" w:rsidRDefault="003D2C89">
      <w:pPr>
        <w:rPr>
          <w:rFonts w:cstheme="minorHAnsi"/>
          <w:b/>
          <w:bCs/>
        </w:rPr>
      </w:pPr>
      <w:r w:rsidRPr="00AE2AC4">
        <w:rPr>
          <w:rFonts w:cstheme="minorHAnsi"/>
          <w:b/>
          <w:bCs/>
        </w:rPr>
        <w:t>Service As-Is</w:t>
      </w:r>
    </w:p>
    <w:p w14:paraId="02247F7E" w14:textId="4D3BAFA2" w:rsidR="003D2C89" w:rsidRPr="00AE2AC4" w:rsidRDefault="003D2C89">
      <w:pPr>
        <w:rPr>
          <w:rFonts w:cstheme="minorHAnsi"/>
        </w:rPr>
      </w:pPr>
    </w:p>
    <w:p w14:paraId="05CDAFCD" w14:textId="729196EC" w:rsidR="003D2C89" w:rsidRPr="00AE2AC4" w:rsidRDefault="003D2C89">
      <w:pPr>
        <w:rPr>
          <w:rFonts w:cstheme="minorHAnsi"/>
        </w:rPr>
      </w:pPr>
      <w:r w:rsidRPr="00AE2AC4">
        <w:rPr>
          <w:rFonts w:cstheme="minorHAnsi"/>
        </w:rPr>
        <w:t xml:space="preserve">To the fullest extent permitted by law, AI </w:t>
      </w:r>
      <w:proofErr w:type="spellStart"/>
      <w:r w:rsidRPr="00AE2AC4">
        <w:rPr>
          <w:rFonts w:cstheme="minorHAnsi"/>
        </w:rPr>
        <w:t>Bloks</w:t>
      </w:r>
      <w:proofErr w:type="spellEnd"/>
      <w:r w:rsidRPr="00AE2AC4">
        <w:rPr>
          <w:rFonts w:cstheme="minorHAnsi"/>
        </w:rPr>
        <w:t xml:space="preserve"> and its affiliates, suppliers, distributors</w:t>
      </w:r>
      <w:r w:rsidR="00684BF7" w:rsidRPr="00AE2AC4">
        <w:rPr>
          <w:rFonts w:cstheme="minorHAnsi"/>
        </w:rPr>
        <w:t>, directors</w:t>
      </w:r>
      <w:r w:rsidRPr="00AE2AC4">
        <w:rPr>
          <w:rFonts w:cstheme="minorHAnsi"/>
        </w:rPr>
        <w:t xml:space="preserve"> and employees make no warranties, either express or implied, about the </w:t>
      </w:r>
      <w:r w:rsidR="0094152F">
        <w:rPr>
          <w:rFonts w:cstheme="minorHAnsi"/>
        </w:rPr>
        <w:t>Software</w:t>
      </w:r>
      <w:r w:rsidRPr="00AE2AC4">
        <w:rPr>
          <w:rFonts w:cstheme="minorHAnsi"/>
        </w:rPr>
        <w:t xml:space="preserve">. The </w:t>
      </w:r>
      <w:r w:rsidR="0094152F">
        <w:rPr>
          <w:rFonts w:cstheme="minorHAnsi"/>
        </w:rPr>
        <w:t>Software</w:t>
      </w:r>
      <w:r w:rsidRPr="00AE2AC4">
        <w:rPr>
          <w:rFonts w:cstheme="minorHAnsi"/>
        </w:rPr>
        <w:t xml:space="preserve"> are </w:t>
      </w:r>
      <w:proofErr w:type="gramStart"/>
      <w:r w:rsidRPr="00AE2AC4">
        <w:rPr>
          <w:rFonts w:cstheme="minorHAnsi"/>
        </w:rPr>
        <w:t>provide</w:t>
      </w:r>
      <w:proofErr w:type="gramEnd"/>
      <w:r w:rsidRPr="00AE2AC4">
        <w:rPr>
          <w:rFonts w:cstheme="minorHAnsi"/>
        </w:rPr>
        <w:t xml:space="preserve"> “AS-IS.” We disclaim any warranties of merchantability, fitness for a particular purpose, and non-infringement.</w:t>
      </w:r>
      <w:r w:rsidR="00EE21DC" w:rsidRPr="00AE2AC4">
        <w:rPr>
          <w:rFonts w:cstheme="minorHAnsi"/>
        </w:rPr>
        <w:t xml:space="preserve"> We make no guarantees about the accuracy, completeness or suitability of any of our </w:t>
      </w:r>
      <w:r w:rsidR="0094152F">
        <w:rPr>
          <w:rFonts w:cstheme="minorHAnsi"/>
        </w:rPr>
        <w:t>Software</w:t>
      </w:r>
      <w:r w:rsidR="00EE21DC" w:rsidRPr="00AE2AC4">
        <w:rPr>
          <w:rFonts w:cstheme="minorHAnsi"/>
        </w:rPr>
        <w:t xml:space="preserve"> and you explicitly agree that you will hold us harmless from any claims regarding our </w:t>
      </w:r>
      <w:r w:rsidR="0094152F">
        <w:rPr>
          <w:rFonts w:cstheme="minorHAnsi"/>
        </w:rPr>
        <w:t>Software</w:t>
      </w:r>
      <w:r w:rsidR="00EE21DC" w:rsidRPr="00AE2AC4">
        <w:rPr>
          <w:rFonts w:cstheme="minorHAnsi"/>
        </w:rPr>
        <w:t xml:space="preserve"> to the fullest extent allowable by law. </w:t>
      </w:r>
      <w:r w:rsidRPr="00AE2AC4">
        <w:rPr>
          <w:rFonts w:cstheme="minorHAnsi"/>
        </w:rPr>
        <w:t>Some of the disclaimers may not be allowed in some areas, and to the extent applicable, these disclaimers do not override the legal protections such as statutory warranties granted to consumers by EU Law.</w:t>
      </w:r>
    </w:p>
    <w:p w14:paraId="361C1596" w14:textId="6E74D928" w:rsidR="00C55B48" w:rsidRPr="00AE2AC4" w:rsidRDefault="00C55B48">
      <w:pPr>
        <w:rPr>
          <w:rFonts w:cstheme="minorHAnsi"/>
        </w:rPr>
      </w:pPr>
    </w:p>
    <w:p w14:paraId="13BBC02E" w14:textId="374727BE" w:rsidR="00C55B48" w:rsidRPr="00AE2AC4" w:rsidRDefault="003D2C89">
      <w:pPr>
        <w:rPr>
          <w:rFonts w:cstheme="minorHAnsi"/>
          <w:b/>
          <w:bCs/>
        </w:rPr>
      </w:pPr>
      <w:r w:rsidRPr="00AE2AC4">
        <w:rPr>
          <w:rFonts w:cstheme="minorHAnsi"/>
          <w:b/>
          <w:bCs/>
        </w:rPr>
        <w:t>Limitation of Liability</w:t>
      </w:r>
    </w:p>
    <w:p w14:paraId="3FCC6942" w14:textId="1FEEDC86" w:rsidR="003D2C89" w:rsidRPr="00AE2AC4" w:rsidRDefault="003D2C89">
      <w:pPr>
        <w:rPr>
          <w:rFonts w:cstheme="minorHAnsi"/>
        </w:rPr>
      </w:pPr>
    </w:p>
    <w:p w14:paraId="298EC876" w14:textId="66A31650" w:rsidR="003D2C89" w:rsidRPr="00AE2AC4" w:rsidRDefault="006143A3">
      <w:pPr>
        <w:rPr>
          <w:rFonts w:cstheme="minorHAnsi"/>
        </w:rPr>
      </w:pPr>
      <w:r w:rsidRPr="00AE2AC4">
        <w:rPr>
          <w:rFonts w:cstheme="minorHAnsi"/>
        </w:rPr>
        <w:t xml:space="preserve">The following terms don’t limit liability for gross negligence or willful misconduct. To the extent allowed by applicable law, we are liable only for breaches of these Terms. We are not, at any time, liable for: loss of </w:t>
      </w:r>
      <w:r w:rsidR="00184D99" w:rsidRPr="00AE2AC4">
        <w:rPr>
          <w:rFonts w:cstheme="minorHAnsi"/>
        </w:rPr>
        <w:t>data, loss of use or p</w:t>
      </w:r>
      <w:r w:rsidRPr="00AE2AC4">
        <w:rPr>
          <w:rFonts w:cstheme="minorHAnsi"/>
        </w:rPr>
        <w:t>rofits, revenues, business opportunities, goodwill or anticipated savings, indirect</w:t>
      </w:r>
      <w:r w:rsidR="00184D99" w:rsidRPr="00AE2AC4">
        <w:rPr>
          <w:rFonts w:cstheme="minorHAnsi"/>
        </w:rPr>
        <w:t>, special, incidental, exemplary</w:t>
      </w:r>
      <w:r w:rsidRPr="00AE2AC4">
        <w:rPr>
          <w:rFonts w:cstheme="minorHAnsi"/>
        </w:rPr>
        <w:t xml:space="preserve"> or consequential losses or punitive damages of any kind. Our total liability arising out of or relating to these Terms or any of our </w:t>
      </w:r>
      <w:r w:rsidR="0094152F">
        <w:rPr>
          <w:rFonts w:cstheme="minorHAnsi"/>
        </w:rPr>
        <w:t>Software</w:t>
      </w:r>
      <w:r w:rsidRPr="00AE2AC4">
        <w:rPr>
          <w:rFonts w:cstheme="minorHAnsi"/>
        </w:rPr>
        <w:t xml:space="preserve"> is limited to the </w:t>
      </w:r>
      <w:r w:rsidR="007B00FC" w:rsidRPr="00AE2AC4">
        <w:rPr>
          <w:rFonts w:cstheme="minorHAnsi"/>
          <w:b/>
          <w:bCs/>
        </w:rPr>
        <w:t>lesser</w:t>
      </w:r>
      <w:r w:rsidRPr="00AE2AC4">
        <w:rPr>
          <w:rFonts w:cstheme="minorHAnsi"/>
        </w:rPr>
        <w:t xml:space="preserve"> of (</w:t>
      </w:r>
      <w:proofErr w:type="spellStart"/>
      <w:r w:rsidRPr="00AE2AC4">
        <w:rPr>
          <w:rFonts w:cstheme="minorHAnsi"/>
        </w:rPr>
        <w:t>i</w:t>
      </w:r>
      <w:proofErr w:type="spellEnd"/>
      <w:r w:rsidRPr="00AE2AC4">
        <w:rPr>
          <w:rFonts w:cstheme="minorHAnsi"/>
        </w:rPr>
        <w:t xml:space="preserve">) the fees paid to use our </w:t>
      </w:r>
      <w:r w:rsidR="0094152F">
        <w:rPr>
          <w:rFonts w:cstheme="minorHAnsi"/>
        </w:rPr>
        <w:t>Software</w:t>
      </w:r>
      <w:r w:rsidRPr="00AE2AC4">
        <w:rPr>
          <w:rFonts w:cstheme="minorHAnsi"/>
        </w:rPr>
        <w:t xml:space="preserve"> in the 12 months prior to the dispute or (ii) $</w:t>
      </w:r>
      <w:r w:rsidR="00EC7514">
        <w:rPr>
          <w:rFonts w:cstheme="minorHAnsi"/>
        </w:rPr>
        <w:t>19.99</w:t>
      </w:r>
      <w:r w:rsidRPr="00AE2AC4">
        <w:rPr>
          <w:rFonts w:cstheme="minorHAnsi"/>
        </w:rPr>
        <w:t>.</w:t>
      </w:r>
    </w:p>
    <w:p w14:paraId="7DAEFDFB" w14:textId="3D5286FC" w:rsidR="00184D99" w:rsidRPr="00AE2AC4" w:rsidRDefault="00184D99">
      <w:pPr>
        <w:rPr>
          <w:rFonts w:cstheme="minorHAnsi"/>
        </w:rPr>
      </w:pPr>
    </w:p>
    <w:p w14:paraId="221154AE" w14:textId="0FF1C4A8" w:rsidR="00184D99" w:rsidRPr="00AE2AC4" w:rsidRDefault="00184D99">
      <w:pPr>
        <w:rPr>
          <w:rFonts w:cstheme="minorHAnsi"/>
        </w:rPr>
      </w:pPr>
      <w:r w:rsidRPr="00AE2AC4">
        <w:rPr>
          <w:rFonts w:cstheme="minorHAnsi"/>
        </w:rPr>
        <w:t>These limitations of liability apply regardless of whether or not we have been warned of the possibility of such damages.</w:t>
      </w:r>
      <w:r w:rsidR="00920EAD" w:rsidRPr="00AE2AC4">
        <w:rPr>
          <w:rFonts w:cstheme="minorHAnsi"/>
        </w:rPr>
        <w:t xml:space="preserve"> We also are not responsible for the conduct of any user of our </w:t>
      </w:r>
      <w:r w:rsidR="0094152F">
        <w:rPr>
          <w:rFonts w:cstheme="minorHAnsi"/>
        </w:rPr>
        <w:t>Software</w:t>
      </w:r>
      <w:r w:rsidR="00920EAD" w:rsidRPr="00AE2AC4">
        <w:rPr>
          <w:rFonts w:cstheme="minorHAnsi"/>
        </w:rPr>
        <w:t>.</w:t>
      </w:r>
    </w:p>
    <w:p w14:paraId="60C26BC4" w14:textId="77777777" w:rsidR="00184D99" w:rsidRPr="00AE2AC4" w:rsidRDefault="00184D99">
      <w:pPr>
        <w:rPr>
          <w:rFonts w:cstheme="minorHAnsi"/>
        </w:rPr>
      </w:pPr>
    </w:p>
    <w:p w14:paraId="01FE09E2" w14:textId="53CF463C" w:rsidR="006143A3" w:rsidRPr="00AE2AC4" w:rsidRDefault="00180545">
      <w:pPr>
        <w:rPr>
          <w:rFonts w:cstheme="minorHAnsi"/>
        </w:rPr>
      </w:pPr>
      <w:r w:rsidRPr="00AE2AC4">
        <w:rPr>
          <w:rFonts w:cstheme="minorHAnsi"/>
        </w:rPr>
        <w:t xml:space="preserve">To </w:t>
      </w:r>
      <w:r w:rsidR="006143A3" w:rsidRPr="00AE2AC4">
        <w:rPr>
          <w:rFonts w:cstheme="minorHAnsi"/>
        </w:rPr>
        <w:t xml:space="preserve">the extent allowed by applicable law, you will indemnify AI </w:t>
      </w:r>
      <w:proofErr w:type="spellStart"/>
      <w:r w:rsidR="006143A3" w:rsidRPr="00AE2AC4">
        <w:rPr>
          <w:rFonts w:cstheme="minorHAnsi"/>
        </w:rPr>
        <w:t>Bloks</w:t>
      </w:r>
      <w:proofErr w:type="spellEnd"/>
      <w:r w:rsidR="006143A3" w:rsidRPr="00AE2AC4">
        <w:rPr>
          <w:rFonts w:cstheme="minorHAnsi"/>
        </w:rPr>
        <w:t xml:space="preserve"> and its directors, officers, employees</w:t>
      </w:r>
      <w:r w:rsidR="00184D99" w:rsidRPr="00AE2AC4">
        <w:rPr>
          <w:rFonts w:cstheme="minorHAnsi"/>
        </w:rPr>
        <w:t>, distributors, affiliates</w:t>
      </w:r>
      <w:r w:rsidR="006143A3" w:rsidRPr="00AE2AC4">
        <w:rPr>
          <w:rFonts w:cstheme="minorHAnsi"/>
        </w:rPr>
        <w:t xml:space="preserve"> and contractors for any third-party legal proceedings (including</w:t>
      </w:r>
      <w:r w:rsidR="00B758DD" w:rsidRPr="00AE2AC4">
        <w:rPr>
          <w:rFonts w:cstheme="minorHAnsi"/>
        </w:rPr>
        <w:t xml:space="preserve"> actions by government authorities) arising out of or relating to our unlawful use of the </w:t>
      </w:r>
      <w:r w:rsidR="0094152F">
        <w:rPr>
          <w:rFonts w:cstheme="minorHAnsi"/>
        </w:rPr>
        <w:t>Software</w:t>
      </w:r>
      <w:r w:rsidR="00B758DD" w:rsidRPr="00AE2AC4">
        <w:rPr>
          <w:rFonts w:cstheme="minorHAnsi"/>
        </w:rPr>
        <w:t xml:space="preserve"> or violation of these Terms. This indemnity covers any liability or expense arising from claims, losses, damages, judgments, fines, litigation costs, and legal fees. </w:t>
      </w:r>
    </w:p>
    <w:p w14:paraId="657F5AED" w14:textId="61D0133B" w:rsidR="00B758DD" w:rsidRPr="00AE2AC4" w:rsidRDefault="00B758DD">
      <w:pPr>
        <w:rPr>
          <w:rFonts w:cstheme="minorHAnsi"/>
        </w:rPr>
      </w:pPr>
    </w:p>
    <w:p w14:paraId="067EB62C" w14:textId="0D1006F1" w:rsidR="00B758DD" w:rsidRPr="00AE2AC4" w:rsidRDefault="00920EAD">
      <w:pPr>
        <w:rPr>
          <w:rFonts w:cstheme="minorHAnsi"/>
          <w:b/>
          <w:bCs/>
        </w:rPr>
      </w:pPr>
      <w:r w:rsidRPr="00AE2AC4">
        <w:rPr>
          <w:rFonts w:cstheme="minorHAnsi"/>
          <w:b/>
          <w:bCs/>
        </w:rPr>
        <w:t>Dispute Resolution</w:t>
      </w:r>
    </w:p>
    <w:p w14:paraId="3AE715F5" w14:textId="4E4219A4" w:rsidR="00920EAD" w:rsidRPr="00AE2AC4" w:rsidRDefault="00920EAD">
      <w:pPr>
        <w:rPr>
          <w:rFonts w:cstheme="minorHAnsi"/>
          <w:b/>
          <w:bCs/>
        </w:rPr>
      </w:pPr>
    </w:p>
    <w:p w14:paraId="2027C354" w14:textId="703CE68E" w:rsidR="00920EAD" w:rsidRPr="00AE2AC4" w:rsidRDefault="00DE31C2">
      <w:pPr>
        <w:rPr>
          <w:rFonts w:cstheme="minorHAnsi"/>
        </w:rPr>
      </w:pPr>
      <w:r w:rsidRPr="00AE2AC4">
        <w:rPr>
          <w:rFonts w:cstheme="minorHAnsi"/>
        </w:rPr>
        <w:t xml:space="preserve">We would like to fix any issues without a formal legal case. Before filing a legal claim against us, you agree to try to resolve the dispute informally by sending us a written Notice of Dispute to our Dispute Resolution Center that includes your name, a detailed description of the dispute, and the relief you seek as well as your contact information. We will try to resolve the dispute informally by contacting you. If it cannot be resolved within 90 days, you may bring a formal notice of complaint. Both you and we consent to venue and personal jurisdiction in the federal or state court of </w:t>
      </w:r>
      <w:r w:rsidR="00EC7514">
        <w:rPr>
          <w:rFonts w:cstheme="minorHAnsi"/>
        </w:rPr>
        <w:t>Fairfield County, Connecticut</w:t>
      </w:r>
      <w:r w:rsidRPr="00AE2AC4">
        <w:rPr>
          <w:rFonts w:cstheme="minorHAnsi"/>
        </w:rPr>
        <w:t>. However, if you are a U.S. citizen, we both agree to resolve any claims arising out of these Terms o</w:t>
      </w:r>
      <w:r w:rsidR="00684BF7" w:rsidRPr="00AE2AC4">
        <w:rPr>
          <w:rFonts w:cstheme="minorHAnsi"/>
        </w:rPr>
        <w:t>f</w:t>
      </w:r>
      <w:r w:rsidRPr="00AE2AC4">
        <w:rPr>
          <w:rFonts w:cstheme="minorHAnsi"/>
        </w:rPr>
        <w:t xml:space="preserve"> Service through final and binding arbitrator, except as set forth below. The arbitrator may award relief only individually and only to the </w:t>
      </w:r>
      <w:r w:rsidRPr="00AE2AC4">
        <w:rPr>
          <w:rFonts w:cstheme="minorHAnsi"/>
        </w:rPr>
        <w:lastRenderedPageBreak/>
        <w:t>extent necessary to redress your individual claim(s): the arbitrator may not award relief on behalf of others or the general public.</w:t>
      </w:r>
    </w:p>
    <w:p w14:paraId="5FC424CA" w14:textId="02C452B2" w:rsidR="001F2DA8" w:rsidRPr="00AE2AC4" w:rsidRDefault="001F2DA8">
      <w:pPr>
        <w:rPr>
          <w:rFonts w:cstheme="minorHAnsi"/>
        </w:rPr>
      </w:pPr>
    </w:p>
    <w:p w14:paraId="40A52D10" w14:textId="150E3C91" w:rsidR="001F2DA8" w:rsidRPr="00AE2AC4" w:rsidRDefault="001F2DA8">
      <w:pPr>
        <w:rPr>
          <w:rFonts w:cstheme="minorHAnsi"/>
        </w:rPr>
      </w:pPr>
      <w:r w:rsidRPr="00AE2AC4">
        <w:rPr>
          <w:rFonts w:cstheme="minorHAnsi"/>
        </w:rPr>
        <w:t xml:space="preserve">You and we agree to be bound by the American Arbitration Association (AAA) rules which will administer the arbitration under its Consumer Arbitration Rules. The AAA rules will govern payment of all arbitration fees. The costs and fees of arbitration shall be allocated in accordance with the arbitration provider’s rules, including rules regarding frivolous or improper claims. </w:t>
      </w:r>
    </w:p>
    <w:p w14:paraId="5E364B3C" w14:textId="63F11E5A" w:rsidR="001F2DA8" w:rsidRPr="00AE2AC4" w:rsidRDefault="001F2DA8">
      <w:pPr>
        <w:rPr>
          <w:rFonts w:cstheme="minorHAnsi"/>
        </w:rPr>
      </w:pPr>
    </w:p>
    <w:p w14:paraId="34264F91" w14:textId="428380AF" w:rsidR="001F2DA8" w:rsidRPr="00AE2AC4" w:rsidRDefault="001F2DA8">
      <w:pPr>
        <w:rPr>
          <w:rFonts w:cstheme="minorHAnsi"/>
        </w:rPr>
      </w:pPr>
      <w:r w:rsidRPr="00AE2AC4">
        <w:rPr>
          <w:rFonts w:cstheme="minorHAnsi"/>
        </w:rPr>
        <w:t xml:space="preserve">The exception to the agreement to arbitrate applies where we bring a lawsuit for the purpose of injunctive relief to stop the unauthorized use or abuse of </w:t>
      </w:r>
      <w:r w:rsidR="0094152F">
        <w:rPr>
          <w:rFonts w:cstheme="minorHAnsi"/>
        </w:rPr>
        <w:t>Software</w:t>
      </w:r>
      <w:r w:rsidRPr="00AE2AC4">
        <w:rPr>
          <w:rFonts w:cstheme="minorHAnsi"/>
        </w:rPr>
        <w:t>, intellectual property infringement (for example, but not limited to, trademark, trade secret, copyright, or patent rights) without first engaging in arbitration or the informal dispute resolution process described above. If the agreement to arbitrate is found not to apply to you or your claim, you agree to the exclusive jurisdiction of the state and federal courts in Westchester County, New York</w:t>
      </w:r>
      <w:r w:rsidR="000C723D" w:rsidRPr="00AE2AC4">
        <w:rPr>
          <w:rFonts w:cstheme="minorHAnsi"/>
        </w:rPr>
        <w:t xml:space="preserve"> to resolve your claim.</w:t>
      </w:r>
    </w:p>
    <w:p w14:paraId="74FC533A" w14:textId="0F11C7B7" w:rsidR="000C723D" w:rsidRPr="00AE2AC4" w:rsidRDefault="000C723D">
      <w:pPr>
        <w:rPr>
          <w:rFonts w:cstheme="minorHAnsi"/>
        </w:rPr>
      </w:pPr>
    </w:p>
    <w:p w14:paraId="382783D5" w14:textId="55F45264" w:rsidR="000C723D" w:rsidRPr="00AE2AC4" w:rsidRDefault="000C723D">
      <w:pPr>
        <w:rPr>
          <w:rFonts w:cstheme="minorHAnsi"/>
          <w:b/>
          <w:bCs/>
        </w:rPr>
      </w:pPr>
      <w:r w:rsidRPr="00AE2AC4">
        <w:rPr>
          <w:rFonts w:cstheme="minorHAnsi"/>
          <w:b/>
          <w:bCs/>
        </w:rPr>
        <w:t>No Class or Representative Actions</w:t>
      </w:r>
    </w:p>
    <w:p w14:paraId="2C7587D9" w14:textId="066787BC" w:rsidR="00CC1A72" w:rsidRPr="00AE2AC4" w:rsidRDefault="00CC1A72" w:rsidP="00CC1A72">
      <w:pPr>
        <w:pStyle w:val="dwg-font-family--inherit"/>
        <w:rPr>
          <w:rFonts w:asciiTheme="minorHAnsi" w:hAnsiTheme="minorHAnsi" w:cstheme="minorHAnsi"/>
          <w:color w:val="1E1919"/>
        </w:rPr>
      </w:pPr>
      <w:r w:rsidRPr="00AE2AC4">
        <w:rPr>
          <w:rFonts w:asciiTheme="minorHAnsi" w:hAnsiTheme="minorHAnsi" w:cstheme="minorHAnsi"/>
          <w:color w:val="1E1919"/>
        </w:rPr>
        <w:t>You agree that you may only resolve disputes with us on an individual basis, and may not bring a claim as a plaintiff or a class member in a class, consolidated, or representative action. Class arbitrations, class actions, private attorney general actions, and consolidation with other arbitrations aren’t allowed.</w:t>
      </w:r>
    </w:p>
    <w:p w14:paraId="33E959DD" w14:textId="1B22D381" w:rsidR="00CC1A72" w:rsidRPr="00AE2AC4" w:rsidRDefault="00CC1A72" w:rsidP="00CC1A72">
      <w:pPr>
        <w:pStyle w:val="dwg-font-family--inherit"/>
        <w:spacing w:before="0" w:after="0"/>
        <w:rPr>
          <w:rFonts w:asciiTheme="minorHAnsi" w:hAnsiTheme="minorHAnsi" w:cstheme="minorHAnsi"/>
          <w:color w:val="1E1919"/>
        </w:rPr>
      </w:pPr>
      <w:r w:rsidRPr="00AE2AC4">
        <w:rPr>
          <w:rFonts w:asciiTheme="minorHAnsi" w:hAnsiTheme="minorHAnsi" w:cstheme="minorHAnsi"/>
          <w:color w:val="1E1919"/>
        </w:rPr>
        <w:t>If any part of this or other sections are found to be illegal or unenforceable, the remainder will remain in effect, in its entirety. If you are found to have a non-waivable right to bring a particular claim or to request a particular form of relief that the arbitrator lacks authority to redress or award according to this section, including public injunctive relief, then only that respective claim or request for relief may be brought in court, and you and we agree that litigation of any such claim or request for relief shall be stayed pending the resolution of any individual claim(s) or request(s) for relief in arbitration.</w:t>
      </w:r>
    </w:p>
    <w:p w14:paraId="3A6739FE" w14:textId="23238637" w:rsidR="00CC1A72" w:rsidRPr="00AE2AC4" w:rsidRDefault="00CC1A72" w:rsidP="00CC1A72">
      <w:pPr>
        <w:pStyle w:val="dwg-font-family--inherit"/>
        <w:rPr>
          <w:rFonts w:asciiTheme="minorHAnsi" w:hAnsiTheme="minorHAnsi" w:cstheme="minorHAnsi"/>
          <w:color w:val="1E1919"/>
        </w:rPr>
      </w:pPr>
      <w:r w:rsidRPr="00AE2AC4">
        <w:rPr>
          <w:rFonts w:asciiTheme="minorHAnsi" w:hAnsiTheme="minorHAnsi" w:cstheme="minorHAnsi"/>
          <w:color w:val="1E1919"/>
        </w:rPr>
        <w:t>These Terms will be governed by New York law except for its conflicts of laws principles. However, some countries have laws that require agreements to be governed by the local laws of the consumer's country. This paragraph doesn’t override those laws.</w:t>
      </w:r>
    </w:p>
    <w:p w14:paraId="20564544" w14:textId="7254254F" w:rsidR="00CC1A72" w:rsidRPr="00AE2AC4" w:rsidRDefault="00CC1A72" w:rsidP="00CC1A72">
      <w:pPr>
        <w:pStyle w:val="dwg-font-family--inherit"/>
        <w:rPr>
          <w:rFonts w:asciiTheme="minorHAnsi" w:hAnsiTheme="minorHAnsi" w:cstheme="minorHAnsi"/>
          <w:color w:val="1E1919"/>
        </w:rPr>
      </w:pPr>
      <w:r w:rsidRPr="00AE2AC4">
        <w:rPr>
          <w:rFonts w:asciiTheme="minorHAnsi" w:hAnsiTheme="minorHAnsi" w:cstheme="minorHAnsi"/>
          <w:color w:val="1E1919"/>
        </w:rPr>
        <w:t>These Terms constitute the entire agreement between you and us with respect to the subject matter of these Terms, and supersede and replace any other prior or contemporaneous agreements, or terms and conditions applicable to the subject matter of these Terms. Our past, present, and future affiliates and agents can invoke our rights under this agreement in the event they become involved in a dispute with you. Otherwise, these Terms do not give rights to any third parties.</w:t>
      </w:r>
    </w:p>
    <w:p w14:paraId="28ABF3FB" w14:textId="77777777" w:rsidR="00CC1A72" w:rsidRPr="00AE2AC4" w:rsidRDefault="00CC1A72" w:rsidP="00CC1A72">
      <w:pPr>
        <w:pStyle w:val="dwg-font-family--inherit"/>
        <w:spacing w:before="0" w:after="0"/>
        <w:rPr>
          <w:rFonts w:asciiTheme="minorHAnsi" w:hAnsiTheme="minorHAnsi" w:cstheme="minorHAnsi"/>
          <w:b/>
          <w:bCs/>
          <w:color w:val="1E1919"/>
        </w:rPr>
      </w:pPr>
      <w:r w:rsidRPr="00AE2AC4">
        <w:rPr>
          <w:rStyle w:val="dwg-font-family--inherit1"/>
          <w:rFonts w:asciiTheme="minorHAnsi" w:hAnsiTheme="minorHAnsi" w:cstheme="minorHAnsi"/>
          <w:b/>
          <w:bCs/>
          <w:color w:val="1E1919"/>
        </w:rPr>
        <w:t>Waiver, Severability &amp; Assignment</w:t>
      </w:r>
    </w:p>
    <w:p w14:paraId="67BBB973" w14:textId="129B49CC" w:rsidR="00CC1A72" w:rsidRPr="00AE2AC4" w:rsidRDefault="00CC1A72" w:rsidP="00CC1A72">
      <w:pPr>
        <w:pStyle w:val="dwg-font-family--inherit"/>
        <w:rPr>
          <w:rFonts w:asciiTheme="minorHAnsi" w:hAnsiTheme="minorHAnsi" w:cstheme="minorHAnsi"/>
          <w:color w:val="1E1919"/>
        </w:rPr>
      </w:pPr>
      <w:r w:rsidRPr="00AE2AC4">
        <w:rPr>
          <w:rFonts w:asciiTheme="minorHAnsi" w:hAnsiTheme="minorHAnsi" w:cstheme="minorHAnsi"/>
          <w:color w:val="1E1919"/>
        </w:rPr>
        <w:lastRenderedPageBreak/>
        <w:t xml:space="preserve">Our failure to enforce a provision is not a waiver of its right to do so later. If a provision is found unenforceable, the remaining provisions of the Terms will remain in full effect and an enforceable term will be substituted reflecting our intent as closely as possible. You may not assign any of your rights under these Terms, and any such attempt will be void. Dropbox may assign its rights to any of its affiliates or subsidiaries, or to any successor in interest of any business associated with the </w:t>
      </w:r>
      <w:r w:rsidR="0094152F">
        <w:rPr>
          <w:rFonts w:asciiTheme="minorHAnsi" w:hAnsiTheme="minorHAnsi" w:cstheme="minorHAnsi"/>
          <w:color w:val="1E1919"/>
        </w:rPr>
        <w:t>Software</w:t>
      </w:r>
      <w:r w:rsidRPr="00AE2AC4">
        <w:rPr>
          <w:rFonts w:asciiTheme="minorHAnsi" w:hAnsiTheme="minorHAnsi" w:cstheme="minorHAnsi"/>
          <w:color w:val="1E1919"/>
        </w:rPr>
        <w:t>.</w:t>
      </w:r>
    </w:p>
    <w:p w14:paraId="27C665BE" w14:textId="77777777" w:rsidR="00CC1A72" w:rsidRPr="00AE2AC4" w:rsidRDefault="00CC1A72" w:rsidP="00CC1A72">
      <w:pPr>
        <w:pStyle w:val="dwg-font-family--inherit"/>
        <w:spacing w:before="0" w:after="0"/>
        <w:rPr>
          <w:rFonts w:asciiTheme="minorHAnsi" w:hAnsiTheme="minorHAnsi" w:cstheme="minorHAnsi"/>
          <w:b/>
          <w:bCs/>
          <w:color w:val="1E1919"/>
        </w:rPr>
      </w:pPr>
      <w:r w:rsidRPr="00AE2AC4">
        <w:rPr>
          <w:rStyle w:val="dwg-font-family--inherit1"/>
          <w:rFonts w:asciiTheme="minorHAnsi" w:hAnsiTheme="minorHAnsi" w:cstheme="minorHAnsi"/>
          <w:b/>
          <w:bCs/>
          <w:color w:val="1E1919"/>
        </w:rPr>
        <w:t>Modifications</w:t>
      </w:r>
    </w:p>
    <w:p w14:paraId="0139F242" w14:textId="77777777" w:rsidR="00CC1A72" w:rsidRPr="00AE2AC4" w:rsidRDefault="00CC1A72" w:rsidP="00CC1A72">
      <w:pPr>
        <w:pStyle w:val="dwg-font-family--inherit"/>
        <w:rPr>
          <w:rFonts w:asciiTheme="minorHAnsi" w:hAnsiTheme="minorHAnsi" w:cstheme="minorHAnsi"/>
          <w:color w:val="1E1919"/>
        </w:rPr>
      </w:pPr>
      <w:r w:rsidRPr="00AE2AC4">
        <w:rPr>
          <w:rFonts w:asciiTheme="minorHAnsi" w:hAnsiTheme="minorHAnsi" w:cstheme="minorHAnsi"/>
          <w:color w:val="1E1919"/>
        </w:rPr>
        <w:t>We may revise these Terms from time to time to better reflect:</w:t>
      </w:r>
    </w:p>
    <w:p w14:paraId="270F855A" w14:textId="77777777" w:rsidR="00CC1A72" w:rsidRPr="00AE2AC4" w:rsidRDefault="00CC1A72" w:rsidP="00CC1A72">
      <w:pPr>
        <w:pStyle w:val="dwg-box"/>
        <w:numPr>
          <w:ilvl w:val="0"/>
          <w:numId w:val="1"/>
        </w:numPr>
        <w:spacing w:before="0" w:beforeAutospacing="0" w:after="0" w:afterAutospacing="0"/>
        <w:rPr>
          <w:rFonts w:asciiTheme="minorHAnsi" w:hAnsiTheme="minorHAnsi" w:cstheme="minorHAnsi"/>
          <w:color w:val="1E1919"/>
        </w:rPr>
      </w:pPr>
      <w:r w:rsidRPr="00AE2AC4">
        <w:rPr>
          <w:rFonts w:asciiTheme="minorHAnsi" w:hAnsiTheme="minorHAnsi" w:cstheme="minorHAnsi"/>
          <w:color w:val="1E1919"/>
        </w:rPr>
        <w:t>changes to the law,</w:t>
      </w:r>
    </w:p>
    <w:p w14:paraId="197B8A17" w14:textId="77777777" w:rsidR="00CC1A72" w:rsidRPr="00AE2AC4" w:rsidRDefault="00CC1A72" w:rsidP="00CC1A72">
      <w:pPr>
        <w:pStyle w:val="dwg-box"/>
        <w:numPr>
          <w:ilvl w:val="0"/>
          <w:numId w:val="1"/>
        </w:numPr>
        <w:rPr>
          <w:rFonts w:asciiTheme="minorHAnsi" w:hAnsiTheme="minorHAnsi" w:cstheme="minorHAnsi"/>
          <w:color w:val="1E1919"/>
        </w:rPr>
      </w:pPr>
      <w:r w:rsidRPr="00AE2AC4">
        <w:rPr>
          <w:rFonts w:asciiTheme="minorHAnsi" w:hAnsiTheme="minorHAnsi" w:cstheme="minorHAnsi"/>
          <w:color w:val="1E1919"/>
        </w:rPr>
        <w:t>new regulatory requirements, or</w:t>
      </w:r>
    </w:p>
    <w:p w14:paraId="336D62C5" w14:textId="1EA585C3" w:rsidR="00CC1A72" w:rsidRPr="00AE2AC4" w:rsidRDefault="00CC1A72" w:rsidP="00CC1A72">
      <w:pPr>
        <w:pStyle w:val="dwg-box"/>
        <w:numPr>
          <w:ilvl w:val="0"/>
          <w:numId w:val="1"/>
        </w:numPr>
        <w:rPr>
          <w:rFonts w:asciiTheme="minorHAnsi" w:hAnsiTheme="minorHAnsi" w:cstheme="minorHAnsi"/>
          <w:color w:val="1E1919"/>
        </w:rPr>
      </w:pPr>
      <w:r w:rsidRPr="00AE2AC4">
        <w:rPr>
          <w:rFonts w:asciiTheme="minorHAnsi" w:hAnsiTheme="minorHAnsi" w:cstheme="minorHAnsi"/>
          <w:color w:val="1E1919"/>
        </w:rPr>
        <w:t xml:space="preserve">improvements or enhancements made to our </w:t>
      </w:r>
      <w:r w:rsidR="0094152F">
        <w:rPr>
          <w:rFonts w:asciiTheme="minorHAnsi" w:hAnsiTheme="minorHAnsi" w:cstheme="minorHAnsi"/>
          <w:color w:val="1E1919"/>
        </w:rPr>
        <w:t>Software</w:t>
      </w:r>
      <w:r w:rsidRPr="00AE2AC4">
        <w:rPr>
          <w:rFonts w:asciiTheme="minorHAnsi" w:hAnsiTheme="minorHAnsi" w:cstheme="minorHAnsi"/>
          <w:color w:val="1E1919"/>
        </w:rPr>
        <w:t>.</w:t>
      </w:r>
    </w:p>
    <w:p w14:paraId="0672E990" w14:textId="78EAA6CA" w:rsidR="00CC1A72" w:rsidRPr="00AE2AC4" w:rsidRDefault="00CC1A72" w:rsidP="00CC1A72">
      <w:pPr>
        <w:pStyle w:val="dwg-font-family--inherit"/>
        <w:rPr>
          <w:rFonts w:asciiTheme="minorHAnsi" w:hAnsiTheme="minorHAnsi" w:cstheme="minorHAnsi"/>
          <w:color w:val="1E1919"/>
        </w:rPr>
      </w:pPr>
      <w:r w:rsidRPr="00AE2AC4">
        <w:rPr>
          <w:rFonts w:asciiTheme="minorHAnsi" w:hAnsiTheme="minorHAnsi" w:cstheme="minorHAnsi"/>
          <w:color w:val="1E1919"/>
        </w:rPr>
        <w:t xml:space="preserve">If an update affects your use of the </w:t>
      </w:r>
      <w:r w:rsidR="0094152F">
        <w:rPr>
          <w:rFonts w:asciiTheme="minorHAnsi" w:hAnsiTheme="minorHAnsi" w:cstheme="minorHAnsi"/>
          <w:color w:val="1E1919"/>
        </w:rPr>
        <w:t>Software</w:t>
      </w:r>
      <w:r w:rsidRPr="00AE2AC4">
        <w:rPr>
          <w:rFonts w:asciiTheme="minorHAnsi" w:hAnsiTheme="minorHAnsi" w:cstheme="minorHAnsi"/>
          <w:color w:val="1E1919"/>
        </w:rPr>
        <w:t xml:space="preserve"> or your legal rights as a user of our </w:t>
      </w:r>
      <w:r w:rsidR="0094152F">
        <w:rPr>
          <w:rFonts w:asciiTheme="minorHAnsi" w:hAnsiTheme="minorHAnsi" w:cstheme="minorHAnsi"/>
          <w:color w:val="1E1919"/>
        </w:rPr>
        <w:t>Software</w:t>
      </w:r>
      <w:r w:rsidRPr="00AE2AC4">
        <w:rPr>
          <w:rFonts w:asciiTheme="minorHAnsi" w:hAnsiTheme="minorHAnsi" w:cstheme="minorHAnsi"/>
          <w:color w:val="1E1919"/>
        </w:rPr>
        <w:t>, we’ll notify you prior to the update's effective date by sending an email to the email address associated with your account or via an in-product notification. These updated terms will be effective no less than 30 days from when we notify you.</w:t>
      </w:r>
    </w:p>
    <w:p w14:paraId="0176E7CF" w14:textId="55D7C2A7" w:rsidR="00CC1A72" w:rsidRPr="00AE2AC4" w:rsidRDefault="00CC1A72" w:rsidP="00CC1A72">
      <w:pPr>
        <w:pStyle w:val="dwg-font-family--inherit"/>
        <w:rPr>
          <w:rFonts w:asciiTheme="minorHAnsi" w:hAnsiTheme="minorHAnsi" w:cstheme="minorHAnsi"/>
          <w:color w:val="1E1919"/>
        </w:rPr>
      </w:pPr>
      <w:r w:rsidRPr="00AE2AC4">
        <w:rPr>
          <w:rFonts w:asciiTheme="minorHAnsi" w:hAnsiTheme="minorHAnsi" w:cstheme="minorHAnsi"/>
          <w:color w:val="1E1919"/>
        </w:rPr>
        <w:t xml:space="preserve">If you don’t agree to the updates we make, please cancel your account and stop using the </w:t>
      </w:r>
      <w:r w:rsidR="0094152F">
        <w:rPr>
          <w:rFonts w:asciiTheme="minorHAnsi" w:hAnsiTheme="minorHAnsi" w:cstheme="minorHAnsi"/>
          <w:color w:val="1E1919"/>
        </w:rPr>
        <w:t>Software</w:t>
      </w:r>
      <w:r w:rsidRPr="00AE2AC4">
        <w:rPr>
          <w:rFonts w:asciiTheme="minorHAnsi" w:hAnsiTheme="minorHAnsi" w:cstheme="minorHAnsi"/>
          <w:color w:val="1E1919"/>
        </w:rPr>
        <w:t xml:space="preserve"> before the updated Terms become effective. Where applicable, we’ll offer you a prorated refund based on the amounts you have prepaid for </w:t>
      </w:r>
      <w:r w:rsidR="0094152F">
        <w:rPr>
          <w:rFonts w:asciiTheme="minorHAnsi" w:hAnsiTheme="minorHAnsi" w:cstheme="minorHAnsi"/>
          <w:color w:val="1E1919"/>
        </w:rPr>
        <w:t>Software</w:t>
      </w:r>
      <w:r w:rsidRPr="00AE2AC4">
        <w:rPr>
          <w:rFonts w:asciiTheme="minorHAnsi" w:hAnsiTheme="minorHAnsi" w:cstheme="minorHAnsi"/>
          <w:color w:val="1E1919"/>
        </w:rPr>
        <w:t xml:space="preserve"> and your account cancellation date. By continuing to use or access the </w:t>
      </w:r>
      <w:r w:rsidR="0094152F">
        <w:rPr>
          <w:rFonts w:asciiTheme="minorHAnsi" w:hAnsiTheme="minorHAnsi" w:cstheme="minorHAnsi"/>
          <w:color w:val="1E1919"/>
        </w:rPr>
        <w:t>Software</w:t>
      </w:r>
      <w:r w:rsidRPr="00AE2AC4">
        <w:rPr>
          <w:rFonts w:asciiTheme="minorHAnsi" w:hAnsiTheme="minorHAnsi" w:cstheme="minorHAnsi"/>
          <w:color w:val="1E1919"/>
        </w:rPr>
        <w:t xml:space="preserve"> after the updates come into effect, you agree to be bound by the revised Terms.</w:t>
      </w:r>
    </w:p>
    <w:p w14:paraId="278D79D1" w14:textId="77777777" w:rsidR="000C723D" w:rsidRPr="00AE2AC4" w:rsidRDefault="000C723D">
      <w:pPr>
        <w:rPr>
          <w:rFonts w:cstheme="minorHAnsi"/>
        </w:rPr>
      </w:pPr>
    </w:p>
    <w:p w14:paraId="4043A0A6" w14:textId="77777777" w:rsidR="003D2C89" w:rsidRPr="00AE2AC4" w:rsidRDefault="003D2C89">
      <w:pPr>
        <w:rPr>
          <w:rFonts w:cstheme="minorHAnsi"/>
        </w:rPr>
      </w:pPr>
    </w:p>
    <w:p w14:paraId="053460C4" w14:textId="77777777" w:rsidR="000B5811" w:rsidRPr="00AE2AC4" w:rsidRDefault="000B5811">
      <w:pPr>
        <w:rPr>
          <w:rFonts w:cstheme="minorHAnsi"/>
        </w:rPr>
      </w:pPr>
    </w:p>
    <w:p w14:paraId="4E11E5A4" w14:textId="1FA3932E" w:rsidR="000B5811" w:rsidRPr="00AE2AC4" w:rsidRDefault="000B5811">
      <w:pPr>
        <w:rPr>
          <w:rFonts w:cstheme="minorHAnsi"/>
        </w:rPr>
      </w:pPr>
    </w:p>
    <w:p w14:paraId="615213F1" w14:textId="2285E5EA" w:rsidR="000B5811" w:rsidRPr="00AE2AC4" w:rsidRDefault="00D1453B">
      <w:pPr>
        <w:rPr>
          <w:rFonts w:cstheme="minorHAnsi"/>
        </w:rPr>
      </w:pPr>
      <w:r w:rsidRPr="00AE2AC4">
        <w:rPr>
          <w:rFonts w:cstheme="minorHAnsi"/>
        </w:rPr>
        <w:t xml:space="preserve">Dated: </w:t>
      </w:r>
      <w:r w:rsidR="000836C8">
        <w:rPr>
          <w:rFonts w:cstheme="minorHAnsi"/>
        </w:rPr>
        <w:t>J</w:t>
      </w:r>
      <w:r w:rsidR="00EC7514">
        <w:rPr>
          <w:rFonts w:cstheme="minorHAnsi"/>
        </w:rPr>
        <w:t>anuary</w:t>
      </w:r>
      <w:r w:rsidR="000836C8">
        <w:rPr>
          <w:rFonts w:cstheme="minorHAnsi"/>
        </w:rPr>
        <w:t xml:space="preserve"> </w:t>
      </w:r>
      <w:r w:rsidR="00EC7514">
        <w:rPr>
          <w:rFonts w:cstheme="minorHAnsi"/>
        </w:rPr>
        <w:t>2</w:t>
      </w:r>
      <w:r w:rsidRPr="00AE2AC4">
        <w:rPr>
          <w:rFonts w:cstheme="minorHAnsi"/>
        </w:rPr>
        <w:t>, 202</w:t>
      </w:r>
      <w:r w:rsidR="00EC7514">
        <w:rPr>
          <w:rFonts w:cstheme="minorHAnsi"/>
        </w:rPr>
        <w:t>5</w:t>
      </w:r>
    </w:p>
    <w:sectPr w:rsidR="000B5811" w:rsidRPr="00AE2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3154"/>
    <w:multiLevelType w:val="multilevel"/>
    <w:tmpl w:val="3168B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4B3F2D"/>
    <w:multiLevelType w:val="multilevel"/>
    <w:tmpl w:val="D94AA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2872AD"/>
    <w:multiLevelType w:val="multilevel"/>
    <w:tmpl w:val="55B6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265450">
    <w:abstractNumId w:val="1"/>
  </w:num>
  <w:num w:numId="2" w16cid:durableId="142352043">
    <w:abstractNumId w:val="2"/>
  </w:num>
  <w:num w:numId="3" w16cid:durableId="109840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11"/>
    <w:rsid w:val="000836C8"/>
    <w:rsid w:val="000B5811"/>
    <w:rsid w:val="000B7C1B"/>
    <w:rsid w:val="000C723D"/>
    <w:rsid w:val="00180545"/>
    <w:rsid w:val="00184D99"/>
    <w:rsid w:val="001F2DA8"/>
    <w:rsid w:val="00295E6E"/>
    <w:rsid w:val="002A3E65"/>
    <w:rsid w:val="00335953"/>
    <w:rsid w:val="003670E7"/>
    <w:rsid w:val="003A4879"/>
    <w:rsid w:val="003D2C89"/>
    <w:rsid w:val="00407009"/>
    <w:rsid w:val="00410F15"/>
    <w:rsid w:val="004C28B2"/>
    <w:rsid w:val="005B504F"/>
    <w:rsid w:val="006143A3"/>
    <w:rsid w:val="00625B1F"/>
    <w:rsid w:val="00643680"/>
    <w:rsid w:val="00653A40"/>
    <w:rsid w:val="00684BF7"/>
    <w:rsid w:val="00693123"/>
    <w:rsid w:val="006B2ADE"/>
    <w:rsid w:val="00756024"/>
    <w:rsid w:val="007B00FC"/>
    <w:rsid w:val="008C35BC"/>
    <w:rsid w:val="00915956"/>
    <w:rsid w:val="00920EAD"/>
    <w:rsid w:val="0094152F"/>
    <w:rsid w:val="009B0A60"/>
    <w:rsid w:val="00A24160"/>
    <w:rsid w:val="00AB6296"/>
    <w:rsid w:val="00AC7122"/>
    <w:rsid w:val="00AE2AC4"/>
    <w:rsid w:val="00B41399"/>
    <w:rsid w:val="00B758DD"/>
    <w:rsid w:val="00C03E0F"/>
    <w:rsid w:val="00C55B48"/>
    <w:rsid w:val="00CA3831"/>
    <w:rsid w:val="00CC1A72"/>
    <w:rsid w:val="00D1453B"/>
    <w:rsid w:val="00DD0088"/>
    <w:rsid w:val="00DE31C2"/>
    <w:rsid w:val="00DF2D6D"/>
    <w:rsid w:val="00EC0BE8"/>
    <w:rsid w:val="00EC7514"/>
    <w:rsid w:val="00ED5B9B"/>
    <w:rsid w:val="00EE21DC"/>
    <w:rsid w:val="00F8497F"/>
    <w:rsid w:val="00FD3195"/>
    <w:rsid w:val="00FF4702"/>
    <w:rsid w:val="00FF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9D9C8"/>
  <w15:chartTrackingRefBased/>
  <w15:docId w15:val="{20491D9E-08BA-C64F-8EFB-7CC91C40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wg-font-family--inherit">
    <w:name w:val="dwg-font-family--inherit"/>
    <w:basedOn w:val="Normal"/>
    <w:rsid w:val="00CC1A72"/>
    <w:pPr>
      <w:spacing w:before="100" w:beforeAutospacing="1" w:after="100" w:afterAutospacing="1"/>
    </w:pPr>
    <w:rPr>
      <w:rFonts w:ascii="Times New Roman" w:eastAsia="Times New Roman" w:hAnsi="Times New Roman" w:cs="Times New Roman"/>
    </w:rPr>
  </w:style>
  <w:style w:type="character" w:customStyle="1" w:styleId="dwg-font-family--inherit1">
    <w:name w:val="dwg-font-family--inherit1"/>
    <w:basedOn w:val="DefaultParagraphFont"/>
    <w:rsid w:val="00CC1A72"/>
  </w:style>
  <w:style w:type="paragraph" w:customStyle="1" w:styleId="dwg-box">
    <w:name w:val="dwg-box"/>
    <w:basedOn w:val="Normal"/>
    <w:rsid w:val="00CC1A7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91595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95E6E"/>
    <w:rPr>
      <w:b/>
      <w:bCs/>
    </w:rPr>
  </w:style>
  <w:style w:type="character" w:styleId="Hyperlink">
    <w:name w:val="Hyperlink"/>
    <w:basedOn w:val="DefaultParagraphFont"/>
    <w:uiPriority w:val="99"/>
    <w:unhideWhenUsed/>
    <w:rsid w:val="000B7C1B"/>
    <w:rPr>
      <w:color w:val="0563C1" w:themeColor="hyperlink"/>
      <w:u w:val="single"/>
    </w:rPr>
  </w:style>
  <w:style w:type="character" w:styleId="UnresolvedMention">
    <w:name w:val="Unresolved Mention"/>
    <w:basedOn w:val="DefaultParagraphFont"/>
    <w:uiPriority w:val="99"/>
    <w:semiHidden/>
    <w:unhideWhenUsed/>
    <w:rsid w:val="000B7C1B"/>
    <w:rPr>
      <w:color w:val="605E5C"/>
      <w:shd w:val="clear" w:color="auto" w:fill="E1DFDD"/>
    </w:rPr>
  </w:style>
  <w:style w:type="character" w:styleId="FollowedHyperlink">
    <w:name w:val="FollowedHyperlink"/>
    <w:basedOn w:val="DefaultParagraphFont"/>
    <w:uiPriority w:val="99"/>
    <w:semiHidden/>
    <w:unhideWhenUsed/>
    <w:rsid w:val="000B7C1B"/>
    <w:rPr>
      <w:color w:val="954F72" w:themeColor="followedHyperlink"/>
      <w:u w:val="single"/>
    </w:rPr>
  </w:style>
  <w:style w:type="character" w:customStyle="1" w:styleId="c6">
    <w:name w:val="c6"/>
    <w:basedOn w:val="DefaultParagraphFont"/>
    <w:rsid w:val="00AE2AC4"/>
  </w:style>
  <w:style w:type="paragraph" w:styleId="Revision">
    <w:name w:val="Revision"/>
    <w:hidden/>
    <w:uiPriority w:val="99"/>
    <w:semiHidden/>
    <w:rsid w:val="00AC7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5701">
      <w:bodyDiv w:val="1"/>
      <w:marLeft w:val="0"/>
      <w:marRight w:val="0"/>
      <w:marTop w:val="0"/>
      <w:marBottom w:val="0"/>
      <w:divBdr>
        <w:top w:val="none" w:sz="0" w:space="0" w:color="auto"/>
        <w:left w:val="none" w:sz="0" w:space="0" w:color="auto"/>
        <w:bottom w:val="none" w:sz="0" w:space="0" w:color="auto"/>
        <w:right w:val="none" w:sz="0" w:space="0" w:color="auto"/>
      </w:divBdr>
    </w:div>
    <w:div w:id="1814443617">
      <w:bodyDiv w:val="1"/>
      <w:marLeft w:val="0"/>
      <w:marRight w:val="0"/>
      <w:marTop w:val="0"/>
      <w:marBottom w:val="0"/>
      <w:divBdr>
        <w:top w:val="none" w:sz="0" w:space="0" w:color="auto"/>
        <w:left w:val="none" w:sz="0" w:space="0" w:color="auto"/>
        <w:bottom w:val="none" w:sz="0" w:space="0" w:color="auto"/>
        <w:right w:val="none" w:sz="0" w:space="0" w:color="auto"/>
      </w:divBdr>
    </w:div>
    <w:div w:id="1905677149">
      <w:bodyDiv w:val="1"/>
      <w:marLeft w:val="0"/>
      <w:marRight w:val="0"/>
      <w:marTop w:val="0"/>
      <w:marBottom w:val="0"/>
      <w:divBdr>
        <w:top w:val="none" w:sz="0" w:space="0" w:color="auto"/>
        <w:left w:val="none" w:sz="0" w:space="0" w:color="auto"/>
        <w:bottom w:val="none" w:sz="0" w:space="0" w:color="auto"/>
        <w:right w:val="none" w:sz="0" w:space="0" w:color="auto"/>
      </w:divBdr>
    </w:div>
    <w:div w:id="191138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ai.com/api/policies/sharing-publication/" TargetMode="External"/><Relationship Id="rId3" Type="http://schemas.openxmlformats.org/officeDocument/2006/relationships/settings" Target="settings.xml"/><Relationship Id="rId7" Type="http://schemas.openxmlformats.org/officeDocument/2006/relationships/hyperlink" Target="https://www.aibloks.com/docs/acceptable_use_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bloks.com/docs/acceptable_use_policy.pdf" TargetMode="External"/><Relationship Id="rId11" Type="http://schemas.openxmlformats.org/officeDocument/2006/relationships/theme" Target="theme/theme1.xml"/><Relationship Id="rId5" Type="http://schemas.openxmlformats.org/officeDocument/2006/relationships/hyperlink" Target="https://www.aibloks.com/docs/privacy_policy.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ibloks.com/docs/acceptable_use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2934</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Namee Oberst</dc:creator>
  <cp:keywords/>
  <dc:description/>
  <cp:lastModifiedBy>Namee Oberst</cp:lastModifiedBy>
  <cp:revision>3</cp:revision>
  <cp:lastPrinted>2022-02-28T14:31:00Z</cp:lastPrinted>
  <dcterms:created xsi:type="dcterms:W3CDTF">2025-01-02T13:46:00Z</dcterms:created>
  <dcterms:modified xsi:type="dcterms:W3CDTF">2025-01-02T14:03:00Z</dcterms:modified>
</cp:coreProperties>
</file>