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B5AC" w14:textId="0CA4FB86" w:rsidR="00DA7492" w:rsidRDefault="00DA7492" w:rsidP="0040708E">
      <w:pPr>
        <w:pStyle w:val="Heading1"/>
      </w:pPr>
      <w:r>
        <w:t xml:space="preserve">DEVELOPER </w:t>
      </w:r>
      <w:r w:rsidR="00FC0966">
        <w:t xml:space="preserve">GUIDELINES </w:t>
      </w:r>
      <w:r>
        <w:t>ON SEMANTIC TAGS</w:t>
      </w:r>
    </w:p>
    <w:p w14:paraId="0DD499D1" w14:textId="77777777" w:rsidR="00D06234" w:rsidRPr="00D06234" w:rsidRDefault="00D06234" w:rsidP="0040708E"/>
    <w:p w14:paraId="261AB6D8" w14:textId="73455D04" w:rsidR="00DA7492" w:rsidRDefault="00D06234" w:rsidP="0040708E">
      <w:pPr>
        <w:pStyle w:val="Heading2"/>
      </w:pPr>
      <w:r>
        <w:t>I</w:t>
      </w:r>
      <w:r w:rsidR="00DA7492">
        <w:t>NTRODUCTION</w:t>
      </w:r>
    </w:p>
    <w:p w14:paraId="1B7545AC" w14:textId="50FB4088" w:rsidR="00DA7492" w:rsidRPr="0040708E" w:rsidRDefault="00DA7492" w:rsidP="0040708E">
      <w:r w:rsidRPr="0040708E">
        <w:t xml:space="preserve">A semantic tag is </w:t>
      </w:r>
      <w:r w:rsidR="001102C1">
        <w:t xml:space="preserve">something </w:t>
      </w:r>
      <w:r w:rsidRPr="0040708E">
        <w:t xml:space="preserve">that </w:t>
      </w:r>
      <w:r w:rsidR="002855C9">
        <w:t xml:space="preserve">provides information to the </w:t>
      </w:r>
      <w:r w:rsidRPr="0040708E">
        <w:t xml:space="preserve">openHAB </w:t>
      </w:r>
      <w:r w:rsidR="002855C9">
        <w:t xml:space="preserve">User Interface </w:t>
      </w:r>
      <w:r w:rsidRPr="0040708E">
        <w:t xml:space="preserve">about the </w:t>
      </w:r>
      <w:commentRangeStart w:id="0"/>
      <w:r w:rsidR="00D94637" w:rsidRPr="0040036C">
        <w:rPr>
          <w:highlight w:val="yellow"/>
        </w:rPr>
        <w:t>type</w:t>
      </w:r>
      <w:r w:rsidR="00D94637" w:rsidRPr="0040708E">
        <w:t xml:space="preserve"> </w:t>
      </w:r>
      <w:r w:rsidR="0040708E">
        <w:t>(</w:t>
      </w:r>
      <w:commentRangeEnd w:id="0"/>
      <w:r w:rsidR="00000000">
        <w:commentReference w:id="0"/>
      </w:r>
      <w:r w:rsidR="0040708E">
        <w:t xml:space="preserve">i.e. the </w:t>
      </w:r>
      <w:r w:rsidRPr="0040708E">
        <w:t>nature</w:t>
      </w:r>
      <w:r w:rsidR="0040708E">
        <w:t>)</w:t>
      </w:r>
      <w:r w:rsidRPr="0040708E">
        <w:t xml:space="preserve"> of </w:t>
      </w:r>
      <w:r w:rsidR="001102C1">
        <w:t xml:space="preserve">either </w:t>
      </w:r>
      <w:r w:rsidRPr="0040708E">
        <w:t>thing</w:t>
      </w:r>
      <w:r w:rsidR="002855C9">
        <w:t>s</w:t>
      </w:r>
      <w:r w:rsidR="001102C1">
        <w:t xml:space="preserve">, </w:t>
      </w:r>
      <w:r w:rsidRPr="0040708E">
        <w:t>or item</w:t>
      </w:r>
      <w:r w:rsidR="002855C9">
        <w:t>s</w:t>
      </w:r>
      <w:r w:rsidRPr="0040708E">
        <w:t xml:space="preserve"> linked to channel</w:t>
      </w:r>
      <w:r w:rsidR="002855C9">
        <w:t>s</w:t>
      </w:r>
      <w:r w:rsidRPr="0040708E">
        <w:t>.</w:t>
      </w:r>
      <w:r w:rsidR="001E567C" w:rsidRPr="0040708E">
        <w:t xml:space="preserve"> Note the use of the word ‘</w:t>
      </w:r>
      <w:r w:rsidR="00D94637" w:rsidRPr="0040036C">
        <w:rPr>
          <w:highlight w:val="yellow"/>
        </w:rPr>
        <w:t>type</w:t>
      </w:r>
      <w:r w:rsidR="00D94637">
        <w:t>’</w:t>
      </w:r>
      <w:r w:rsidR="0040708E">
        <w:t>.</w:t>
      </w:r>
    </w:p>
    <w:p w14:paraId="4C0ED213" w14:textId="2DD45F82" w:rsidR="00DA7492" w:rsidRDefault="00DA7492" w:rsidP="0040708E">
      <w:r>
        <w:t xml:space="preserve">Semantic tags are divided into the following </w:t>
      </w:r>
      <w:r w:rsidR="002855C9">
        <w:t>cat</w:t>
      </w:r>
      <w:r w:rsidR="00A17D22">
        <w:t>e</w:t>
      </w:r>
      <w:r w:rsidR="002855C9">
        <w:t>gories</w:t>
      </w:r>
      <w:r>
        <w:t xml:space="preserve">: </w:t>
      </w:r>
      <w:r w:rsidR="00AA47E7" w:rsidRPr="0040036C">
        <w:rPr>
          <w:highlight w:val="yellow"/>
        </w:rPr>
        <w:t>EQUIPMENT</w:t>
      </w:r>
      <w:r w:rsidR="00AA47E7">
        <w:t xml:space="preserve"> </w:t>
      </w:r>
      <w:r>
        <w:t xml:space="preserve">(relates to the </w:t>
      </w:r>
      <w:r w:rsidR="00D94637">
        <w:rPr>
          <w:highlight w:val="yellow"/>
        </w:rPr>
        <w:t>type</w:t>
      </w:r>
      <w:r w:rsidR="001E567C">
        <w:t xml:space="preserve"> </w:t>
      </w:r>
      <w:r>
        <w:t xml:space="preserve">of a piece of equipment), </w:t>
      </w:r>
      <w:r w:rsidR="00AA47E7" w:rsidRPr="0040036C">
        <w:rPr>
          <w:highlight w:val="yellow"/>
        </w:rPr>
        <w:t>POINT</w:t>
      </w:r>
      <w:r w:rsidR="00AA47E7">
        <w:t xml:space="preserve"> </w:t>
      </w:r>
      <w:r>
        <w:t xml:space="preserve">(relates to </w:t>
      </w:r>
      <w:r w:rsidR="001E567C">
        <w:t xml:space="preserve">the </w:t>
      </w:r>
      <w:r w:rsidR="00D94637">
        <w:rPr>
          <w:highlight w:val="yellow"/>
        </w:rPr>
        <w:t>type</w:t>
      </w:r>
      <w:r w:rsidR="001E567C">
        <w:t xml:space="preserve"> of </w:t>
      </w:r>
      <w:r>
        <w:t xml:space="preserve">a particular data point within some equipment), </w:t>
      </w:r>
      <w:r w:rsidR="00AA47E7" w:rsidRPr="0040036C">
        <w:rPr>
          <w:highlight w:val="yellow"/>
        </w:rPr>
        <w:t>PROPER</w:t>
      </w:r>
      <w:r w:rsidR="00AA47E7">
        <w:rPr>
          <w:highlight w:val="yellow"/>
        </w:rPr>
        <w:t>TY</w:t>
      </w:r>
      <w:r w:rsidR="00AA47E7">
        <w:t xml:space="preserve"> </w:t>
      </w:r>
      <w:r>
        <w:t xml:space="preserve">(relates to the </w:t>
      </w:r>
      <w:r w:rsidR="00D94637">
        <w:rPr>
          <w:highlight w:val="yellow"/>
        </w:rPr>
        <w:t>type</w:t>
      </w:r>
      <w:r w:rsidR="001E567C">
        <w:t xml:space="preserve"> of </w:t>
      </w:r>
      <w:r w:rsidR="001102C1">
        <w:t xml:space="preserve">the </w:t>
      </w:r>
      <w:r w:rsidR="001102C1" w:rsidRPr="002855C9">
        <w:rPr>
          <w:highlight w:val="yellow"/>
        </w:rPr>
        <w:t>information</w:t>
      </w:r>
      <w:r w:rsidR="001102C1">
        <w:t xml:space="preserve"> carried by </w:t>
      </w:r>
      <w:r>
        <w:t xml:space="preserve">a point), and </w:t>
      </w:r>
      <w:r w:rsidRPr="0040036C">
        <w:rPr>
          <w:highlight w:val="yellow"/>
        </w:rPr>
        <w:t>L</w:t>
      </w:r>
      <w:r w:rsidR="00AA47E7" w:rsidRPr="0040036C">
        <w:rPr>
          <w:highlight w:val="yellow"/>
        </w:rPr>
        <w:t>OCATION</w:t>
      </w:r>
      <w:r>
        <w:t xml:space="preserve"> (relates to the </w:t>
      </w:r>
      <w:r w:rsidR="00D94637">
        <w:rPr>
          <w:highlight w:val="yellow"/>
        </w:rPr>
        <w:t>type</w:t>
      </w:r>
      <w:r w:rsidR="001E567C">
        <w:t xml:space="preserve"> of the </w:t>
      </w:r>
      <w:r>
        <w:t>location of an equipment or point)</w:t>
      </w:r>
      <w:r w:rsidR="001E567C">
        <w:t>.</w:t>
      </w:r>
    </w:p>
    <w:p w14:paraId="6F9DF70B" w14:textId="77777777" w:rsidR="00DA7492" w:rsidRDefault="00DA7492" w:rsidP="0040708E"/>
    <w:p w14:paraId="1A1B6087" w14:textId="77777777" w:rsidR="00DA7492" w:rsidRDefault="00DA7492" w:rsidP="0040708E">
      <w:pPr>
        <w:pStyle w:val="Heading2"/>
      </w:pPr>
      <w:r>
        <w:t>PURPOSE</w:t>
      </w:r>
    </w:p>
    <w:p w14:paraId="2FAF8BA5" w14:textId="138FC478" w:rsidR="00DA7492" w:rsidRDefault="00DA7492" w:rsidP="0040708E">
      <w:r>
        <w:t>The</w:t>
      </w:r>
      <w:r w:rsidR="00000000">
        <w:t xml:space="preserve"> </w:t>
      </w:r>
      <w:r w:rsidR="00000000">
        <w:t>primary</w:t>
      </w:r>
      <w:r>
        <w:t xml:space="preserve"> purpose of semantic tags is to help the openHAB User Interface generate an overview of the user</w:t>
      </w:r>
      <w:r w:rsidR="00D40537">
        <w:t>’</w:t>
      </w:r>
      <w:r>
        <w:t>s home system with its respective nested rooms, devices (things) and items.</w:t>
      </w:r>
      <w:r w:rsidR="00000000">
        <w:t xml:space="preserve"> They are also used by HABot and end users in rules.</w:t>
      </w:r>
    </w:p>
    <w:p w14:paraId="7C8CFB8D" w14:textId="0994EB77" w:rsidR="00DA7492" w:rsidRDefault="00DA7492" w:rsidP="0040708E">
      <w:r>
        <w:t xml:space="preserve">The purpose of this document is to provide rules for openHAB developers and openHAB maintainers in </w:t>
      </w:r>
      <w:r w:rsidR="0051355D">
        <w:t xml:space="preserve">applying existing semantic tags, and in </w:t>
      </w:r>
      <w:r>
        <w:t>deciding whether proposed new semantic tag</w:t>
      </w:r>
      <w:r w:rsidR="0051355D">
        <w:t>s</w:t>
      </w:r>
      <w:r>
        <w:t xml:space="preserve"> shall be permitted.</w:t>
      </w:r>
    </w:p>
    <w:p w14:paraId="45DA54D0" w14:textId="77777777" w:rsidR="00E50BF4" w:rsidRDefault="00E50BF4" w:rsidP="0040708E"/>
    <w:p w14:paraId="2969B9CD" w14:textId="77777777" w:rsidR="00DA7492" w:rsidRDefault="00DA7492" w:rsidP="0040708E">
      <w:pPr>
        <w:pStyle w:val="Heading2"/>
      </w:pPr>
      <w:r>
        <w:t>GENERAL RULES</w:t>
      </w:r>
    </w:p>
    <w:p w14:paraId="5819C26E" w14:textId="0D70E83E" w:rsidR="00654FA7" w:rsidRDefault="00DA7492" w:rsidP="0040708E">
      <w:bookmarkStart w:id="1" w:name="_gjdgxs"/>
      <w:bookmarkEnd w:id="1"/>
      <w:r>
        <w:t xml:space="preserve">The various </w:t>
      </w:r>
      <w:commentRangeStart w:id="2"/>
      <w:r>
        <w:t>equipment, points, properties</w:t>
      </w:r>
      <w:r w:rsidR="00C943C1">
        <w:t>,</w:t>
      </w:r>
      <w:r>
        <w:t xml:space="preserve"> and locations</w:t>
      </w:r>
      <w:commentRangeEnd w:id="2"/>
      <w:r w:rsidR="00000000">
        <w:commentReference w:id="2"/>
      </w:r>
      <w:r>
        <w:t xml:space="preserve"> are displayed in the openHAB User Interface in a hierarchical tree structure</w:t>
      </w:r>
      <w:r w:rsidR="001102C1">
        <w:t xml:space="preserve">, which is based on </w:t>
      </w:r>
      <w:r w:rsidR="00654FA7">
        <w:t xml:space="preserve">a </w:t>
      </w:r>
      <w:r w:rsidR="001102C1">
        <w:t>hierarchy of semantic tags</w:t>
      </w:r>
      <w:r w:rsidR="00654FA7">
        <w:t xml:space="preserve"> defined in openHAB Core</w:t>
      </w:r>
      <w:r w:rsidR="001102C1">
        <w:t>.</w:t>
      </w:r>
      <w:r w:rsidR="00654FA7">
        <w:t xml:space="preserve"> The list </w:t>
      </w:r>
      <w:bookmarkStart w:id="3" w:name="_Hlk191733608"/>
      <w:r w:rsidR="00DF7EDB">
        <w:t xml:space="preserve">of </w:t>
      </w:r>
      <w:r w:rsidR="00654FA7">
        <w:t>semantic tags defined</w:t>
      </w:r>
      <w:bookmarkEnd w:id="3"/>
      <w:r w:rsidR="00654FA7">
        <w:t xml:space="preserve"> in openHAB Core is extensible.</w:t>
      </w:r>
      <w:r w:rsidR="00DF7EDB">
        <w:t xml:space="preserve"> This document describes the developer rules for </w:t>
      </w:r>
      <w:r w:rsidR="001712AB">
        <w:t xml:space="preserve">applying or </w:t>
      </w:r>
      <w:r w:rsidR="00DF7EDB">
        <w:t>extending this list.</w:t>
      </w:r>
    </w:p>
    <w:p w14:paraId="0E70A60E" w14:textId="2BD5ABA3" w:rsidR="00DF7EDB" w:rsidRDefault="00DF7EDB" w:rsidP="0040708E">
      <w:r>
        <w:t>Note: the core predefined semantic tags are presented to user</w:t>
      </w:r>
      <w:r w:rsidR="0035452A">
        <w:t>s</w:t>
      </w:r>
      <w:r>
        <w:t xml:space="preserve"> as propositions, suggestions, or hints. It is possible for users to override or customise such tags at their own discretion. The remainder of this document does NOT relate </w:t>
      </w:r>
      <w:r w:rsidR="0035452A">
        <w:t xml:space="preserve">to </w:t>
      </w:r>
      <w:r>
        <w:t>user overrides or customisation. It applies solely to the openHAB Core tags.</w:t>
      </w:r>
    </w:p>
    <w:p w14:paraId="437B0F35" w14:textId="5DFA931E" w:rsidR="00543EF3" w:rsidRPr="00543EF3" w:rsidRDefault="00543EF3" w:rsidP="0040708E">
      <w:r w:rsidRPr="00543EF3">
        <w:t>Rules</w:t>
      </w:r>
      <w:r w:rsidR="00FC5E65">
        <w:t xml:space="preserve"> for Applying the Core Predefined Tags</w:t>
      </w:r>
      <w:r w:rsidRPr="00543EF3">
        <w:t>:</w:t>
      </w:r>
    </w:p>
    <w:p w14:paraId="759E0A18" w14:textId="3F266574" w:rsidR="00654FA7" w:rsidRDefault="00654FA7" w:rsidP="0040036C">
      <w:pPr>
        <w:numPr>
          <w:ilvl w:val="0"/>
          <w:numId w:val="6"/>
        </w:numPr>
        <w:pBdr>
          <w:top w:val="nil"/>
          <w:left w:val="nil"/>
          <w:bottom w:val="nil"/>
          <w:right w:val="nil"/>
          <w:between w:val="nil"/>
        </w:pBdr>
        <w:spacing w:after="0"/>
      </w:pPr>
      <w:r w:rsidRPr="0040036C">
        <w:rPr>
          <w:color w:val="000000"/>
        </w:rPr>
        <w:t xml:space="preserve">Developers </w:t>
      </w:r>
      <w:r w:rsidR="00FB6C6A" w:rsidRPr="0040036C">
        <w:rPr>
          <w:color w:val="000000"/>
        </w:rPr>
        <w:t xml:space="preserve">MUST </w:t>
      </w:r>
      <w:r w:rsidRPr="0040036C">
        <w:rPr>
          <w:color w:val="000000"/>
        </w:rPr>
        <w:t>apply core predefined tags in their addons where possible.</w:t>
      </w:r>
    </w:p>
    <w:p w14:paraId="04810A88" w14:textId="3F0EF9CB" w:rsidR="00654FA7" w:rsidRDefault="00654FA7" w:rsidP="0040036C">
      <w:pPr>
        <w:numPr>
          <w:ilvl w:val="0"/>
          <w:numId w:val="6"/>
        </w:numPr>
        <w:pBdr>
          <w:top w:val="nil"/>
          <w:left w:val="nil"/>
          <w:bottom w:val="nil"/>
          <w:right w:val="nil"/>
          <w:between w:val="nil"/>
        </w:pBdr>
        <w:spacing w:after="0"/>
      </w:pPr>
      <w:r w:rsidRPr="0040036C">
        <w:rPr>
          <w:color w:val="000000"/>
        </w:rPr>
        <w:t xml:space="preserve">Developers MAY </w:t>
      </w:r>
      <w:r w:rsidR="00DF7EDB" w:rsidRPr="0040036C">
        <w:rPr>
          <w:color w:val="000000"/>
        </w:rPr>
        <w:t xml:space="preserve">hard code the tags </w:t>
      </w:r>
      <w:r w:rsidR="00BD6842" w:rsidRPr="0040036C">
        <w:rPr>
          <w:color w:val="000000"/>
        </w:rPr>
        <w:t xml:space="preserve">in </w:t>
      </w:r>
      <w:r w:rsidR="00DF7EDB" w:rsidRPr="0040036C">
        <w:rPr>
          <w:color w:val="000000"/>
        </w:rPr>
        <w:t xml:space="preserve">the ‘thing-type.xml’ or apply them dynamically </w:t>
      </w:r>
      <w:r w:rsidRPr="0040036C">
        <w:rPr>
          <w:color w:val="000000"/>
        </w:rPr>
        <w:t>at run time.</w:t>
      </w:r>
    </w:p>
    <w:p w14:paraId="50EE943D" w14:textId="3C91B4BE" w:rsidR="002855C9" w:rsidRDefault="002855C9" w:rsidP="0040036C">
      <w:pPr>
        <w:numPr>
          <w:ilvl w:val="0"/>
          <w:numId w:val="6"/>
        </w:numPr>
        <w:pBdr>
          <w:top w:val="nil"/>
          <w:left w:val="nil"/>
          <w:bottom w:val="nil"/>
          <w:right w:val="nil"/>
          <w:between w:val="nil"/>
        </w:pBdr>
        <w:spacing w:after="0"/>
      </w:pPr>
      <w:r w:rsidRPr="0040036C">
        <w:rPr>
          <w:color w:val="000000"/>
        </w:rPr>
        <w:t xml:space="preserve">Developers SHALL NOT hard code </w:t>
      </w:r>
      <w:r w:rsidR="00D94637">
        <w:rPr>
          <w:color w:val="000000"/>
          <w:highlight w:val="yellow"/>
        </w:rPr>
        <w:t>LOCATION</w:t>
      </w:r>
      <w:r w:rsidRPr="0040036C">
        <w:rPr>
          <w:color w:val="000000"/>
        </w:rPr>
        <w:t xml:space="preserve"> tags in </w:t>
      </w:r>
      <w:r w:rsidR="007E1199" w:rsidRPr="0040036C">
        <w:rPr>
          <w:color w:val="000000"/>
        </w:rPr>
        <w:t>the ‘thing-type.xml’</w:t>
      </w:r>
      <w:r w:rsidRPr="0040036C">
        <w:rPr>
          <w:color w:val="000000"/>
        </w:rPr>
        <w:t>.</w:t>
      </w:r>
    </w:p>
    <w:p w14:paraId="5DC86500" w14:textId="2F2CA0B7" w:rsidR="002855C9" w:rsidRDefault="002855C9" w:rsidP="0040036C">
      <w:pPr>
        <w:numPr>
          <w:ilvl w:val="0"/>
          <w:numId w:val="6"/>
        </w:numPr>
        <w:pBdr>
          <w:top w:val="nil"/>
          <w:left w:val="nil"/>
          <w:bottom w:val="nil"/>
          <w:right w:val="nil"/>
          <w:between w:val="nil"/>
        </w:pBdr>
        <w:spacing w:after="0"/>
      </w:pPr>
      <w:bookmarkStart w:id="4" w:name="_Ref191740040"/>
      <w:bookmarkStart w:id="5" w:name="_30j0zll"/>
      <w:bookmarkEnd w:id="5"/>
      <w:r w:rsidRPr="0040036C">
        <w:rPr>
          <w:color w:val="000000"/>
        </w:rPr>
        <w:t xml:space="preserve">Developers MAY apply </w:t>
      </w:r>
      <w:r w:rsidR="00D94637">
        <w:rPr>
          <w:color w:val="000000"/>
          <w:highlight w:val="yellow"/>
        </w:rPr>
        <w:t>LOCATION</w:t>
      </w:r>
      <w:r w:rsidRPr="0040036C">
        <w:rPr>
          <w:color w:val="000000"/>
        </w:rPr>
        <w:t xml:space="preserve"> tags dynamically at run time (if </w:t>
      </w:r>
      <w:r w:rsidR="007E1199" w:rsidRPr="0040036C">
        <w:rPr>
          <w:color w:val="000000"/>
        </w:rPr>
        <w:t xml:space="preserve">the </w:t>
      </w:r>
      <w:r w:rsidRPr="0040036C">
        <w:rPr>
          <w:color w:val="000000"/>
        </w:rPr>
        <w:t xml:space="preserve">addon </w:t>
      </w:r>
      <w:r w:rsidR="00791857" w:rsidRPr="0040036C">
        <w:rPr>
          <w:color w:val="000000"/>
        </w:rPr>
        <w:t xml:space="preserve">can </w:t>
      </w:r>
      <w:r w:rsidR="0066635F" w:rsidRPr="0040036C">
        <w:rPr>
          <w:color w:val="000000"/>
        </w:rPr>
        <w:t xml:space="preserve">determine </w:t>
      </w:r>
      <w:r w:rsidR="00791857" w:rsidRPr="0040036C">
        <w:rPr>
          <w:color w:val="000000"/>
        </w:rPr>
        <w:t xml:space="preserve">the </w:t>
      </w:r>
      <w:r w:rsidRPr="0040036C">
        <w:rPr>
          <w:color w:val="000000"/>
        </w:rPr>
        <w:t>location).</w:t>
      </w:r>
      <w:bookmarkEnd w:id="4"/>
    </w:p>
    <w:p w14:paraId="1C198EE3" w14:textId="43903F09" w:rsidR="00DF7EDB" w:rsidRPr="0040036C" w:rsidRDefault="00DF7EDB" w:rsidP="0040036C">
      <w:pPr>
        <w:numPr>
          <w:ilvl w:val="0"/>
          <w:numId w:val="6"/>
        </w:numPr>
        <w:pBdr>
          <w:top w:val="nil"/>
          <w:left w:val="nil"/>
          <w:bottom w:val="nil"/>
          <w:right w:val="nil"/>
          <w:between w:val="nil"/>
        </w:pBdr>
        <w:spacing w:after="0"/>
        <w:rPr>
          <w:color w:val="000000"/>
        </w:rPr>
      </w:pPr>
      <w:r w:rsidRPr="0040036C">
        <w:rPr>
          <w:color w:val="000000"/>
        </w:rPr>
        <w:t>Developers SHALL NOT apply overridden or customised tags in their addons.</w:t>
      </w:r>
    </w:p>
    <w:p w14:paraId="5BBACAFE" w14:textId="04479177" w:rsidR="001E3864" w:rsidRPr="0040036C" w:rsidRDefault="001E3864" w:rsidP="0040036C">
      <w:pPr>
        <w:numPr>
          <w:ilvl w:val="0"/>
          <w:numId w:val="6"/>
        </w:numPr>
        <w:pBdr>
          <w:top w:val="nil"/>
          <w:left w:val="nil"/>
          <w:bottom w:val="nil"/>
          <w:right w:val="nil"/>
          <w:between w:val="nil"/>
        </w:pBdr>
        <w:spacing w:after="0"/>
        <w:rPr>
          <w:color w:val="000000"/>
        </w:rPr>
      </w:pPr>
      <w:r w:rsidRPr="0040036C">
        <w:rPr>
          <w:color w:val="000000"/>
        </w:rPr>
        <w:t xml:space="preserve">Developers MAY apply a </w:t>
      </w:r>
      <w:r w:rsidR="00D94637">
        <w:rPr>
          <w:color w:val="000000"/>
          <w:highlight w:val="yellow"/>
        </w:rPr>
        <w:t>POINT</w:t>
      </w:r>
      <w:r w:rsidRPr="0040036C">
        <w:rPr>
          <w:color w:val="000000"/>
        </w:rPr>
        <w:t xml:space="preserve"> tag without a </w:t>
      </w:r>
      <w:r w:rsidR="00163C42">
        <w:rPr>
          <w:color w:val="000000"/>
          <w:highlight w:val="yellow"/>
        </w:rPr>
        <w:t>PROPERTY</w:t>
      </w:r>
      <w:r w:rsidRPr="0040036C">
        <w:rPr>
          <w:color w:val="000000"/>
        </w:rPr>
        <w:t xml:space="preserve"> tag (</w:t>
      </w:r>
      <w:commentRangeStart w:id="6"/>
      <w:r w:rsidRPr="0040036C">
        <w:rPr>
          <w:color w:val="000000"/>
        </w:rPr>
        <w:t>in cases where a property makes no sense</w:t>
      </w:r>
      <w:commentRangeEnd w:id="6"/>
      <w:r w:rsidR="00000000">
        <w:commentReference w:id="6"/>
      </w:r>
      <w:r>
        <w:t>).</w:t>
      </w:r>
      <w:r w:rsidR="005729DB">
        <w:t xml:space="preserve"> However, </w:t>
      </w:r>
      <w:r w:rsidR="00AA47E7">
        <w:t xml:space="preserve">in </w:t>
      </w:r>
      <w:r w:rsidR="005729DB">
        <w:t xml:space="preserve">such a case the developer MAY submit a new </w:t>
      </w:r>
      <w:r w:rsidR="005729DB" w:rsidRPr="0040036C">
        <w:rPr>
          <w:highlight w:val="yellow"/>
        </w:rPr>
        <w:t>PROPERTY</w:t>
      </w:r>
      <w:r w:rsidR="005729DB">
        <w:t xml:space="preserve"> tag that fits.</w:t>
      </w:r>
    </w:p>
    <w:p w14:paraId="7889AA83" w14:textId="28C56CA8" w:rsidR="001E3864" w:rsidRPr="0040036C" w:rsidRDefault="001E3864" w:rsidP="0040036C">
      <w:pPr>
        <w:numPr>
          <w:ilvl w:val="0"/>
          <w:numId w:val="6"/>
        </w:numPr>
        <w:pBdr>
          <w:top w:val="nil"/>
          <w:left w:val="nil"/>
          <w:bottom w:val="nil"/>
          <w:right w:val="nil"/>
          <w:between w:val="nil"/>
        </w:pBdr>
        <w:spacing w:after="0"/>
        <w:rPr>
          <w:color w:val="000000"/>
        </w:rPr>
      </w:pPr>
      <w:r w:rsidRPr="0040036C">
        <w:rPr>
          <w:color w:val="000000"/>
        </w:rPr>
        <w:t xml:space="preserve">Developers SHALL NOT apply a </w:t>
      </w:r>
      <w:r w:rsidR="00163C42">
        <w:rPr>
          <w:color w:val="000000"/>
          <w:highlight w:val="yellow"/>
        </w:rPr>
        <w:t>PROPERTY</w:t>
      </w:r>
      <w:r w:rsidRPr="0040036C">
        <w:rPr>
          <w:color w:val="000000"/>
        </w:rPr>
        <w:t xml:space="preserve"> tag without a </w:t>
      </w:r>
      <w:r w:rsidR="00D94637">
        <w:rPr>
          <w:color w:val="000000"/>
          <w:highlight w:val="yellow"/>
        </w:rPr>
        <w:t>POINT</w:t>
      </w:r>
      <w:r w:rsidRPr="0040036C">
        <w:rPr>
          <w:color w:val="000000"/>
        </w:rPr>
        <w:t xml:space="preserve"> tag.</w:t>
      </w:r>
    </w:p>
    <w:p w14:paraId="3B84365F" w14:textId="66CCC368" w:rsidR="0045564A" w:rsidRPr="0040036C" w:rsidRDefault="0045564A" w:rsidP="0040036C">
      <w:pPr>
        <w:numPr>
          <w:ilvl w:val="0"/>
          <w:numId w:val="6"/>
        </w:numPr>
        <w:pBdr>
          <w:top w:val="nil"/>
          <w:left w:val="nil"/>
          <w:bottom w:val="nil"/>
          <w:right w:val="nil"/>
          <w:between w:val="nil"/>
        </w:pBdr>
        <w:spacing w:after="0"/>
        <w:rPr>
          <w:color w:val="000000"/>
        </w:rPr>
      </w:pPr>
      <w:r w:rsidRPr="0040036C">
        <w:rPr>
          <w:color w:val="000000"/>
        </w:rPr>
        <w:t xml:space="preserve">Semantic </w:t>
      </w:r>
      <w:r w:rsidR="00D94637">
        <w:rPr>
          <w:color w:val="000000"/>
          <w:highlight w:val="yellow"/>
        </w:rPr>
        <w:t>EQUIPMENT</w:t>
      </w:r>
      <w:r w:rsidRPr="0040036C">
        <w:rPr>
          <w:color w:val="000000"/>
        </w:rPr>
        <w:t xml:space="preserve"> tags </w:t>
      </w:r>
      <w:r w:rsidR="00247F40" w:rsidRPr="0040036C">
        <w:rPr>
          <w:color w:val="000000"/>
        </w:rPr>
        <w:t xml:space="preserve">MUST </w:t>
      </w:r>
      <w:r w:rsidRPr="0040036C">
        <w:rPr>
          <w:color w:val="000000"/>
        </w:rPr>
        <w:t>be applied at thing level.</w:t>
      </w:r>
    </w:p>
    <w:p w14:paraId="283828F0" w14:textId="46560E14" w:rsidR="0045564A" w:rsidRDefault="0045564A" w:rsidP="0040036C">
      <w:pPr>
        <w:numPr>
          <w:ilvl w:val="0"/>
          <w:numId w:val="6"/>
        </w:numPr>
        <w:pBdr>
          <w:top w:val="nil"/>
          <w:left w:val="nil"/>
          <w:bottom w:val="nil"/>
          <w:right w:val="nil"/>
          <w:between w:val="nil"/>
        </w:pBdr>
        <w:spacing w:after="0"/>
      </w:pPr>
      <w:commentRangeStart w:id="7"/>
      <w:r w:rsidRPr="0040036C">
        <w:rPr>
          <w:color w:val="000000"/>
        </w:rPr>
        <w:t xml:space="preserve">Semantic </w:t>
      </w:r>
      <w:r w:rsidR="00D94637">
        <w:rPr>
          <w:color w:val="000000"/>
          <w:highlight w:val="yellow"/>
        </w:rPr>
        <w:t>POINT</w:t>
      </w:r>
      <w:r w:rsidR="00216FD2">
        <w:rPr>
          <w:color w:val="000000"/>
        </w:rPr>
        <w:t xml:space="preserve"> and</w:t>
      </w:r>
      <w:r w:rsidRPr="0040036C">
        <w:rPr>
          <w:color w:val="000000"/>
        </w:rPr>
        <w:t xml:space="preserve"> </w:t>
      </w:r>
      <w:r w:rsidR="00163C42">
        <w:rPr>
          <w:color w:val="000000"/>
          <w:highlight w:val="yellow"/>
        </w:rPr>
        <w:t>PROPERTY</w:t>
      </w:r>
      <w:r w:rsidRPr="0040036C">
        <w:rPr>
          <w:color w:val="000000"/>
        </w:rPr>
        <w:t xml:space="preserve"> tags </w:t>
      </w:r>
      <w:r w:rsidR="00247F40" w:rsidRPr="0040036C">
        <w:rPr>
          <w:color w:val="000000"/>
        </w:rPr>
        <w:t xml:space="preserve">MUST </w:t>
      </w:r>
      <w:r w:rsidRPr="0040036C">
        <w:rPr>
          <w:color w:val="000000"/>
        </w:rPr>
        <w:t>be applied at channel level.</w:t>
      </w:r>
      <w:commentRangeEnd w:id="7"/>
      <w:r w:rsidR="00000000">
        <w:commentReference w:id="7"/>
      </w:r>
    </w:p>
    <w:p w14:paraId="3CD7CBF6" w14:textId="1DBDEF82" w:rsidR="00654FA7" w:rsidRDefault="00654FA7" w:rsidP="0040036C">
      <w:pPr>
        <w:numPr>
          <w:ilvl w:val="0"/>
          <w:numId w:val="6"/>
        </w:numPr>
        <w:pBdr>
          <w:top w:val="nil"/>
          <w:left w:val="nil"/>
          <w:bottom w:val="nil"/>
          <w:right w:val="nil"/>
          <w:between w:val="nil"/>
        </w:pBdr>
      </w:pPr>
      <w:r w:rsidRPr="0040036C">
        <w:rPr>
          <w:color w:val="000000"/>
        </w:rPr>
        <w:t>Developers MAY open a new PR to propose extensions to the core predefined tags</w:t>
      </w:r>
      <w:r w:rsidR="00FC5E65" w:rsidRPr="0040036C">
        <w:rPr>
          <w:color w:val="000000"/>
        </w:rPr>
        <w:t xml:space="preserve"> as follows</w:t>
      </w:r>
      <w:r w:rsidRPr="0040036C">
        <w:rPr>
          <w:color w:val="000000"/>
        </w:rPr>
        <w:t>.</w:t>
      </w:r>
    </w:p>
    <w:p w14:paraId="4403B95A" w14:textId="016947A6" w:rsidR="00FC5E65" w:rsidRPr="00543EF3" w:rsidRDefault="00FC5E65" w:rsidP="00FC5E65">
      <w:r w:rsidRPr="00543EF3">
        <w:t>Rules</w:t>
      </w:r>
      <w:r>
        <w:t xml:space="preserve"> for Extending the Core Predefined Tags</w:t>
      </w:r>
      <w:r w:rsidRPr="00543EF3">
        <w:t>:</w:t>
      </w:r>
    </w:p>
    <w:p w14:paraId="71D58195" w14:textId="372FA426" w:rsidR="00CE599F" w:rsidRPr="0040036C" w:rsidRDefault="00CE599F">
      <w:pPr>
        <w:numPr>
          <w:ilvl w:val="0"/>
          <w:numId w:val="6"/>
        </w:numPr>
        <w:pBdr>
          <w:top w:val="nil"/>
          <w:left w:val="nil"/>
          <w:bottom w:val="nil"/>
          <w:right w:val="nil"/>
          <w:between w:val="nil"/>
        </w:pBdr>
        <w:spacing w:after="0"/>
      </w:pPr>
      <w:r>
        <w:t xml:space="preserve">The purpose of the semantic model is to maintain a stable structure, so it is intended that only rarely shall </w:t>
      </w:r>
      <w:r w:rsidR="00AA47E7">
        <w:t xml:space="preserve">new </w:t>
      </w:r>
      <w:r>
        <w:t>tags be submitted or adopted.</w:t>
      </w:r>
    </w:p>
    <w:p w14:paraId="1429DF3D" w14:textId="5E1E5E60" w:rsidR="00654FA7" w:rsidRDefault="00654FA7" w:rsidP="0040036C">
      <w:pPr>
        <w:numPr>
          <w:ilvl w:val="0"/>
          <w:numId w:val="6"/>
        </w:numPr>
        <w:pBdr>
          <w:top w:val="nil"/>
          <w:left w:val="nil"/>
          <w:bottom w:val="nil"/>
          <w:right w:val="nil"/>
          <w:between w:val="nil"/>
        </w:pBdr>
        <w:spacing w:after="0"/>
      </w:pPr>
      <w:r w:rsidRPr="0040036C">
        <w:rPr>
          <w:color w:val="000000"/>
        </w:rPr>
        <w:t xml:space="preserve">New tags </w:t>
      </w:r>
      <w:r w:rsidR="002855C9" w:rsidRPr="0040036C">
        <w:rPr>
          <w:color w:val="000000"/>
        </w:rPr>
        <w:t>MUST</w:t>
      </w:r>
      <w:r w:rsidRPr="0040036C">
        <w:rPr>
          <w:color w:val="000000"/>
        </w:rPr>
        <w:t xml:space="preserve"> fit within the hierarchy of semantic tags </w:t>
      </w:r>
      <w:r w:rsidR="00000000">
        <w:rPr>
          <w:rFonts w:ascii="Calibri" w:eastAsia="Calibri" w:hAnsi="Calibri" w:cs="Calibri"/>
          <w:color w:val="000000"/>
        </w:rPr>
        <w:t xml:space="preserve">already </w:t>
      </w:r>
      <w:r w:rsidRPr="0040036C">
        <w:rPr>
          <w:color w:val="000000"/>
        </w:rPr>
        <w:t>defined in openHAB Core.</w:t>
      </w:r>
    </w:p>
    <w:p w14:paraId="39E4C85D" w14:textId="3CB215B6" w:rsidR="00FC5E65" w:rsidRDefault="00FC5E65" w:rsidP="0040036C">
      <w:pPr>
        <w:numPr>
          <w:ilvl w:val="0"/>
          <w:numId w:val="6"/>
        </w:numPr>
        <w:pBdr>
          <w:top w:val="nil"/>
          <w:left w:val="nil"/>
          <w:bottom w:val="nil"/>
          <w:right w:val="nil"/>
          <w:between w:val="nil"/>
        </w:pBdr>
        <w:spacing w:after="0"/>
      </w:pPr>
      <w:bookmarkStart w:id="8" w:name="_Ref191737948"/>
      <w:bookmarkStart w:id="9" w:name="_1fob9te"/>
      <w:bookmarkEnd w:id="9"/>
      <w:r w:rsidRPr="0040036C">
        <w:rPr>
          <w:color w:val="000000"/>
        </w:rPr>
        <w:t xml:space="preserve">New tags </w:t>
      </w:r>
      <w:r w:rsidR="00EB6BC9" w:rsidRPr="0040036C">
        <w:rPr>
          <w:color w:val="000000"/>
        </w:rPr>
        <w:t xml:space="preserve">SHALL NOT be </w:t>
      </w:r>
      <w:r w:rsidRPr="0040036C">
        <w:rPr>
          <w:color w:val="000000"/>
          <w:highlight w:val="yellow"/>
        </w:rPr>
        <w:t>synonyms</w:t>
      </w:r>
      <w:r w:rsidRPr="0040036C">
        <w:rPr>
          <w:color w:val="000000"/>
        </w:rPr>
        <w:t xml:space="preserve"> of existing tags e.g. kitchen/kitchenette, sitting/living room.</w:t>
      </w:r>
      <w:bookmarkEnd w:id="8"/>
    </w:p>
    <w:p w14:paraId="3BE5CD8B" w14:textId="6BEECA4B" w:rsidR="00630141" w:rsidRDefault="00630141" w:rsidP="0040036C">
      <w:pPr>
        <w:numPr>
          <w:ilvl w:val="0"/>
          <w:numId w:val="6"/>
        </w:numPr>
        <w:pBdr>
          <w:top w:val="nil"/>
          <w:left w:val="nil"/>
          <w:bottom w:val="nil"/>
          <w:right w:val="nil"/>
          <w:between w:val="nil"/>
        </w:pBdr>
        <w:spacing w:after="0"/>
      </w:pPr>
      <w:commentRangeStart w:id="10"/>
      <w:r w:rsidRPr="0040036C">
        <w:rPr>
          <w:color w:val="000000"/>
        </w:rPr>
        <w:lastRenderedPageBreak/>
        <w:t xml:space="preserve">New tags </w:t>
      </w:r>
      <w:r w:rsidR="002855C9" w:rsidRPr="0040036C">
        <w:rPr>
          <w:color w:val="000000"/>
        </w:rPr>
        <w:t>MUST</w:t>
      </w:r>
      <w:r w:rsidR="00654FA7" w:rsidRPr="0040036C">
        <w:rPr>
          <w:color w:val="000000"/>
        </w:rPr>
        <w:t xml:space="preserve"> prove </w:t>
      </w:r>
      <w:r w:rsidR="00F7689B">
        <w:rPr>
          <w:color w:val="000000"/>
        </w:rPr>
        <w:t xml:space="preserve">that </w:t>
      </w:r>
      <w:r w:rsidR="00F7689B" w:rsidRPr="0040036C">
        <w:rPr>
          <w:color w:val="000000"/>
          <w:highlight w:val="yellow"/>
        </w:rPr>
        <w:t>PROPERTY</w:t>
      </w:r>
      <w:r w:rsidR="00F7689B">
        <w:rPr>
          <w:color w:val="000000"/>
        </w:rPr>
        <w:t xml:space="preserve">, </w:t>
      </w:r>
      <w:r w:rsidR="00F7689B" w:rsidRPr="0040036C">
        <w:rPr>
          <w:color w:val="000000"/>
          <w:highlight w:val="yellow"/>
        </w:rPr>
        <w:t>POINT</w:t>
      </w:r>
      <w:r w:rsidR="00F7689B">
        <w:rPr>
          <w:color w:val="000000"/>
        </w:rPr>
        <w:t xml:space="preserve"> and </w:t>
      </w:r>
      <w:r w:rsidR="00F7689B" w:rsidRPr="0040036C">
        <w:rPr>
          <w:color w:val="000000"/>
          <w:highlight w:val="yellow"/>
        </w:rPr>
        <w:t>EQUIPMENT</w:t>
      </w:r>
      <w:r w:rsidR="00F7689B">
        <w:rPr>
          <w:color w:val="000000"/>
        </w:rPr>
        <w:t xml:space="preserve"> tags could be </w:t>
      </w:r>
      <w:r w:rsidRPr="0040036C">
        <w:rPr>
          <w:color w:val="000000"/>
        </w:rPr>
        <w:t>appl</w:t>
      </w:r>
      <w:r w:rsidR="00F7689B">
        <w:rPr>
          <w:color w:val="000000"/>
        </w:rPr>
        <w:t>ied</w:t>
      </w:r>
      <w:r w:rsidRPr="0040036C">
        <w:rPr>
          <w:color w:val="000000"/>
        </w:rPr>
        <w:t xml:space="preserve"> to </w:t>
      </w:r>
      <w:r w:rsidRPr="0040036C">
        <w:rPr>
          <w:color w:val="000000"/>
          <w:highlight w:val="yellow"/>
        </w:rPr>
        <w:t>three or more bindings</w:t>
      </w:r>
      <w:r w:rsidRPr="0040036C">
        <w:rPr>
          <w:color w:val="000000"/>
        </w:rPr>
        <w:t>.</w:t>
      </w:r>
      <w:commentRangeEnd w:id="10"/>
      <w:r w:rsidR="00000000">
        <w:commentReference w:id="10"/>
      </w:r>
    </w:p>
    <w:p w14:paraId="7E9B932E" w14:textId="651D1F4B" w:rsidR="007129B3" w:rsidRDefault="007129B3" w:rsidP="0040036C">
      <w:pPr>
        <w:numPr>
          <w:ilvl w:val="0"/>
          <w:numId w:val="6"/>
        </w:numPr>
        <w:pBdr>
          <w:top w:val="nil"/>
          <w:left w:val="nil"/>
          <w:bottom w:val="nil"/>
          <w:right w:val="nil"/>
          <w:between w:val="nil"/>
        </w:pBdr>
        <w:spacing w:after="0"/>
      </w:pPr>
      <w:r w:rsidRPr="0040036C">
        <w:rPr>
          <w:color w:val="000000"/>
        </w:rPr>
        <w:t xml:space="preserve">Developers </w:t>
      </w:r>
      <w:r w:rsidR="002855C9" w:rsidRPr="0040036C">
        <w:rPr>
          <w:color w:val="000000"/>
        </w:rPr>
        <w:t>MUST</w:t>
      </w:r>
      <w:r w:rsidR="00654FA7" w:rsidRPr="0040036C">
        <w:rPr>
          <w:color w:val="000000"/>
        </w:rPr>
        <w:t xml:space="preserve"> </w:t>
      </w:r>
      <w:r w:rsidRPr="0040036C">
        <w:rPr>
          <w:color w:val="000000"/>
        </w:rPr>
        <w:t xml:space="preserve">provide </w:t>
      </w:r>
      <w:r w:rsidR="00A463FC" w:rsidRPr="0040036C">
        <w:rPr>
          <w:color w:val="000000"/>
        </w:rPr>
        <w:t xml:space="preserve">supporting </w:t>
      </w:r>
      <w:r w:rsidRPr="0040036C">
        <w:rPr>
          <w:color w:val="000000"/>
        </w:rPr>
        <w:t xml:space="preserve">evidence in their PR that the </w:t>
      </w:r>
      <w:r w:rsidR="00D01156" w:rsidRPr="0040036C">
        <w:rPr>
          <w:color w:val="000000"/>
        </w:rPr>
        <w:t xml:space="preserve">rules </w:t>
      </w:r>
      <w:r w:rsidRPr="0040036C">
        <w:rPr>
          <w:color w:val="000000"/>
        </w:rPr>
        <w:t>above and below are met.</w:t>
      </w:r>
    </w:p>
    <w:p w14:paraId="0017B41A" w14:textId="77777777" w:rsidR="00E50BF4" w:rsidRDefault="00E50BF4" w:rsidP="0040708E"/>
    <w:p w14:paraId="787F9B34" w14:textId="741A95B5" w:rsidR="0040708E" w:rsidRDefault="0040708E" w:rsidP="0040708E">
      <w:pPr>
        <w:pStyle w:val="Heading2"/>
      </w:pPr>
      <w:r>
        <w:t>EQUIPMENT</w:t>
      </w:r>
    </w:p>
    <w:p w14:paraId="5FCBF982" w14:textId="0FC7F33C" w:rsidR="0040708E" w:rsidRDefault="0040708E" w:rsidP="00630141">
      <w:r>
        <w:t xml:space="preserve">An </w:t>
      </w:r>
      <w:r w:rsidR="00D94637" w:rsidRPr="0040036C">
        <w:rPr>
          <w:highlight w:val="yellow"/>
        </w:rPr>
        <w:t>EQUIPMENT</w:t>
      </w:r>
      <w:r>
        <w:t xml:space="preserve"> tag describes </w:t>
      </w:r>
      <w:r w:rsidRPr="00543EF3">
        <w:t xml:space="preserve">the </w:t>
      </w:r>
      <w:r w:rsidRPr="00630141">
        <w:rPr>
          <w:highlight w:val="yellow"/>
        </w:rPr>
        <w:t xml:space="preserve">equipment </w:t>
      </w:r>
      <w:r w:rsidR="00D94637">
        <w:rPr>
          <w:highlight w:val="yellow"/>
        </w:rPr>
        <w:t>type</w:t>
      </w:r>
      <w:r w:rsidRPr="00543EF3">
        <w:t xml:space="preserve"> of</w:t>
      </w:r>
      <w:r>
        <w:t xml:space="preserve"> a piece of equipment.</w:t>
      </w:r>
      <w:r w:rsidR="002B3A6A">
        <w:t xml:space="preserve"> Examples are light bulb, thermostat, pump, car</w:t>
      </w:r>
      <w:r w:rsidR="00961A21">
        <w:t>, wall switch, push button, alarm system, or alarm detector</w:t>
      </w:r>
      <w:r w:rsidR="002B3A6A">
        <w:t>.</w:t>
      </w:r>
    </w:p>
    <w:p w14:paraId="3F22D17C" w14:textId="0157F5B6" w:rsidR="00D94838" w:rsidRPr="0040036C" w:rsidRDefault="00961A21" w:rsidP="0040036C">
      <w:pPr>
        <w:numPr>
          <w:ilvl w:val="0"/>
          <w:numId w:val="6"/>
        </w:numPr>
        <w:pBdr>
          <w:top w:val="nil"/>
          <w:left w:val="nil"/>
          <w:bottom w:val="nil"/>
          <w:right w:val="nil"/>
          <w:between w:val="nil"/>
        </w:pBdr>
        <w:spacing w:after="0"/>
        <w:rPr>
          <w:color w:val="000000"/>
        </w:rPr>
      </w:pPr>
      <w:r w:rsidRPr="0040036C">
        <w:rPr>
          <w:color w:val="000000"/>
        </w:rPr>
        <w:t xml:space="preserve">New </w:t>
      </w:r>
      <w:r w:rsidR="00D94637" w:rsidRPr="0040036C">
        <w:rPr>
          <w:color w:val="000000"/>
          <w:highlight w:val="yellow"/>
        </w:rPr>
        <w:t>EQUIPMENT</w:t>
      </w:r>
      <w:r w:rsidR="00E179E1" w:rsidRPr="0040036C">
        <w:rPr>
          <w:color w:val="000000"/>
        </w:rPr>
        <w:t xml:space="preserve"> </w:t>
      </w:r>
      <w:r w:rsidRPr="0040036C">
        <w:rPr>
          <w:color w:val="000000"/>
        </w:rPr>
        <w:t xml:space="preserve">tags </w:t>
      </w:r>
      <w:r w:rsidR="002855C9" w:rsidRPr="0040036C">
        <w:rPr>
          <w:color w:val="000000"/>
        </w:rPr>
        <w:t>MUST</w:t>
      </w:r>
      <w:r w:rsidR="00654FA7" w:rsidRPr="0040036C">
        <w:rPr>
          <w:color w:val="000000"/>
        </w:rPr>
        <w:t xml:space="preserve"> </w:t>
      </w:r>
      <w:r w:rsidRPr="0040036C">
        <w:rPr>
          <w:color w:val="000000"/>
        </w:rPr>
        <w:t xml:space="preserve">describe the </w:t>
      </w:r>
      <w:r w:rsidRPr="0040036C">
        <w:rPr>
          <w:color w:val="000000"/>
          <w:highlight w:val="yellow"/>
        </w:rPr>
        <w:t xml:space="preserve">equipment </w:t>
      </w:r>
      <w:r w:rsidR="00D94637">
        <w:rPr>
          <w:color w:val="000000"/>
          <w:highlight w:val="yellow"/>
        </w:rPr>
        <w:t>type</w:t>
      </w:r>
      <w:r w:rsidRPr="0040036C">
        <w:rPr>
          <w:color w:val="000000"/>
        </w:rPr>
        <w:t xml:space="preserve"> of </w:t>
      </w:r>
      <w:r w:rsidR="00E179E1" w:rsidRPr="0040036C">
        <w:rPr>
          <w:color w:val="000000"/>
        </w:rPr>
        <w:t xml:space="preserve">a physical or virtual </w:t>
      </w:r>
      <w:r w:rsidRPr="0040036C">
        <w:rPr>
          <w:color w:val="000000"/>
        </w:rPr>
        <w:t>device</w:t>
      </w:r>
      <w:r w:rsidR="002B3A6A" w:rsidRPr="0040036C">
        <w:rPr>
          <w:color w:val="000000"/>
        </w:rPr>
        <w:t>.</w:t>
      </w:r>
    </w:p>
    <w:p w14:paraId="379041C4" w14:textId="1299F98C" w:rsidR="005A351F" w:rsidRDefault="005A351F" w:rsidP="0040036C">
      <w:pPr>
        <w:numPr>
          <w:ilvl w:val="0"/>
          <w:numId w:val="6"/>
        </w:numPr>
        <w:pBdr>
          <w:top w:val="nil"/>
          <w:left w:val="nil"/>
          <w:bottom w:val="nil"/>
          <w:right w:val="nil"/>
          <w:between w:val="nil"/>
        </w:pBdr>
      </w:pPr>
      <w:r w:rsidRPr="0040036C">
        <w:rPr>
          <w:color w:val="000000"/>
        </w:rPr>
        <w:t xml:space="preserve">New </w:t>
      </w:r>
      <w:r w:rsidR="00D94637" w:rsidRPr="0040036C">
        <w:rPr>
          <w:color w:val="000000"/>
          <w:highlight w:val="yellow"/>
        </w:rPr>
        <w:t>EQUIPMENT</w:t>
      </w:r>
      <w:r w:rsidRPr="0040036C">
        <w:rPr>
          <w:color w:val="000000"/>
        </w:rPr>
        <w:t xml:space="preserve"> tags MUST be a noun.</w:t>
      </w:r>
    </w:p>
    <w:p w14:paraId="57AD2C71" w14:textId="77777777" w:rsidR="0040708E" w:rsidRDefault="0040708E" w:rsidP="0040708E"/>
    <w:p w14:paraId="29922A66" w14:textId="77777777" w:rsidR="00DA7492" w:rsidRDefault="00DA7492" w:rsidP="0040708E">
      <w:pPr>
        <w:pStyle w:val="Heading2"/>
      </w:pPr>
      <w:r>
        <w:t>POINT</w:t>
      </w:r>
    </w:p>
    <w:p w14:paraId="1D9EC2FD" w14:textId="2F53391E" w:rsidR="00DA7492" w:rsidRDefault="009B78D2" w:rsidP="00630141">
      <w:r>
        <w:t xml:space="preserve">A </w:t>
      </w:r>
      <w:r w:rsidR="00D94637" w:rsidRPr="0040036C">
        <w:rPr>
          <w:highlight w:val="yellow"/>
        </w:rPr>
        <w:t>POINT</w:t>
      </w:r>
      <w:r>
        <w:t xml:space="preserve"> is a tag that describes </w:t>
      </w:r>
      <w:r w:rsidRPr="00543EF3">
        <w:t xml:space="preserve">the </w:t>
      </w:r>
      <w:r w:rsidR="0040708E" w:rsidRPr="00630141">
        <w:rPr>
          <w:highlight w:val="yellow"/>
        </w:rPr>
        <w:t xml:space="preserve">functional </w:t>
      </w:r>
      <w:r w:rsidR="00D94637">
        <w:rPr>
          <w:highlight w:val="yellow"/>
        </w:rPr>
        <w:t>type</w:t>
      </w:r>
      <w:r w:rsidRPr="00543EF3">
        <w:t xml:space="preserve"> </w:t>
      </w:r>
      <w:r w:rsidR="00630141">
        <w:t xml:space="preserve">(or </w:t>
      </w:r>
      <w:r w:rsidR="00630141" w:rsidRPr="001102C1">
        <w:rPr>
          <w:highlight w:val="yellow"/>
        </w:rPr>
        <w:t>purpose</w:t>
      </w:r>
      <w:r w:rsidR="00630141">
        <w:t xml:space="preserve">) </w:t>
      </w:r>
      <w:r w:rsidRPr="00543EF3">
        <w:t>of</w:t>
      </w:r>
      <w:r>
        <w:t xml:space="preserve"> a </w:t>
      </w:r>
      <w:r w:rsidR="001E567C">
        <w:t xml:space="preserve">data point </w:t>
      </w:r>
      <w:r>
        <w:t>within a</w:t>
      </w:r>
      <w:r w:rsidR="001E567C">
        <w:t xml:space="preserve">n </w:t>
      </w:r>
      <w:r>
        <w:t>equipment.</w:t>
      </w:r>
      <w:r w:rsidR="002B3A6A">
        <w:t xml:space="preserve"> Examples are measurement, control, set point, or status.</w:t>
      </w:r>
    </w:p>
    <w:p w14:paraId="4AC41A41" w14:textId="70D69333" w:rsidR="00630141" w:rsidRPr="0040036C" w:rsidRDefault="00630141" w:rsidP="0040036C">
      <w:pPr>
        <w:numPr>
          <w:ilvl w:val="0"/>
          <w:numId w:val="6"/>
        </w:numPr>
        <w:pBdr>
          <w:top w:val="nil"/>
          <w:left w:val="nil"/>
          <w:bottom w:val="nil"/>
          <w:right w:val="nil"/>
          <w:between w:val="nil"/>
        </w:pBdr>
        <w:spacing w:after="0"/>
        <w:rPr>
          <w:color w:val="000000"/>
        </w:rPr>
      </w:pPr>
      <w:r w:rsidRPr="0040036C">
        <w:rPr>
          <w:color w:val="000000"/>
        </w:rPr>
        <w:t xml:space="preserve">New </w:t>
      </w:r>
      <w:r w:rsidR="00D94637" w:rsidRPr="0040036C">
        <w:rPr>
          <w:color w:val="000000"/>
          <w:highlight w:val="yellow"/>
        </w:rPr>
        <w:t>POINT</w:t>
      </w:r>
      <w:r w:rsidRPr="0040036C">
        <w:rPr>
          <w:color w:val="000000"/>
        </w:rPr>
        <w:t xml:space="preserve"> tags </w:t>
      </w:r>
      <w:r w:rsidR="002855C9" w:rsidRPr="0040036C">
        <w:rPr>
          <w:color w:val="000000"/>
        </w:rPr>
        <w:t>MUST</w:t>
      </w:r>
      <w:r w:rsidR="00654FA7" w:rsidRPr="0040036C">
        <w:rPr>
          <w:color w:val="000000"/>
        </w:rPr>
        <w:t xml:space="preserve"> </w:t>
      </w:r>
      <w:r w:rsidRPr="0040036C">
        <w:rPr>
          <w:color w:val="000000"/>
        </w:rPr>
        <w:t xml:space="preserve">describe the </w:t>
      </w:r>
      <w:r w:rsidRPr="0040036C">
        <w:rPr>
          <w:color w:val="000000"/>
          <w:highlight w:val="yellow"/>
        </w:rPr>
        <w:t xml:space="preserve">functional </w:t>
      </w:r>
      <w:r w:rsidR="00D94637">
        <w:rPr>
          <w:color w:val="000000"/>
          <w:highlight w:val="yellow"/>
        </w:rPr>
        <w:t>type</w:t>
      </w:r>
      <w:r w:rsidRPr="0040036C">
        <w:rPr>
          <w:color w:val="000000"/>
        </w:rPr>
        <w:t xml:space="preserve"> (or </w:t>
      </w:r>
      <w:r w:rsidRPr="0040036C">
        <w:rPr>
          <w:color w:val="000000"/>
          <w:highlight w:val="yellow"/>
        </w:rPr>
        <w:t>purpose</w:t>
      </w:r>
      <w:r w:rsidRPr="0040036C">
        <w:rPr>
          <w:color w:val="000000"/>
        </w:rPr>
        <w:t>) of the data point.</w:t>
      </w:r>
    </w:p>
    <w:p w14:paraId="6E070491" w14:textId="72DA0489" w:rsidR="00CE599F" w:rsidRDefault="000A2B0E" w:rsidP="0040036C">
      <w:pPr>
        <w:numPr>
          <w:ilvl w:val="0"/>
          <w:numId w:val="6"/>
        </w:numPr>
        <w:pBdr>
          <w:top w:val="nil"/>
          <w:left w:val="nil"/>
          <w:bottom w:val="nil"/>
          <w:right w:val="nil"/>
          <w:between w:val="nil"/>
        </w:pBdr>
        <w:spacing w:after="0"/>
      </w:pPr>
      <w:r w:rsidRPr="0040036C">
        <w:rPr>
          <w:color w:val="000000"/>
        </w:rPr>
        <w:t xml:space="preserve">New </w:t>
      </w:r>
      <w:r w:rsidR="00D94637" w:rsidRPr="0040036C">
        <w:rPr>
          <w:color w:val="000000"/>
          <w:highlight w:val="yellow"/>
        </w:rPr>
        <w:t>POINT</w:t>
      </w:r>
      <w:r w:rsidRPr="0040036C">
        <w:rPr>
          <w:color w:val="000000"/>
        </w:rPr>
        <w:t xml:space="preserve"> tags MUST be what you do to, or how you get, the state of the Item.</w:t>
      </w:r>
    </w:p>
    <w:p w14:paraId="243FA589" w14:textId="77777777" w:rsidR="00FC5E65" w:rsidRDefault="00FC5E65" w:rsidP="0040036C">
      <w:pPr>
        <w:pBdr>
          <w:top w:val="nil"/>
          <w:left w:val="nil"/>
          <w:bottom w:val="nil"/>
          <w:right w:val="nil"/>
          <w:between w:val="nil"/>
        </w:pBdr>
        <w:spacing w:after="0"/>
      </w:pPr>
    </w:p>
    <w:p w14:paraId="01081B99" w14:textId="3DBD2E1C" w:rsidR="00DA7492" w:rsidRDefault="00DA7492" w:rsidP="0040708E">
      <w:pPr>
        <w:pStyle w:val="Heading2"/>
      </w:pPr>
      <w:r>
        <w:t>PROPERTY</w:t>
      </w:r>
    </w:p>
    <w:p w14:paraId="2F175CBA" w14:textId="786DC2C5" w:rsidR="00DA7492" w:rsidRDefault="001E567C" w:rsidP="00630141">
      <w:r w:rsidRPr="0040708E">
        <w:t xml:space="preserve">A </w:t>
      </w:r>
      <w:r w:rsidR="00163C42" w:rsidRPr="0040036C">
        <w:rPr>
          <w:highlight w:val="yellow"/>
        </w:rPr>
        <w:t>PROPERTY</w:t>
      </w:r>
      <w:r w:rsidRPr="0040708E">
        <w:t xml:space="preserve"> is a tag that describes the </w:t>
      </w:r>
      <w:r w:rsidR="0040708E" w:rsidRPr="00630141">
        <w:rPr>
          <w:highlight w:val="yellow"/>
        </w:rPr>
        <w:t xml:space="preserve">information </w:t>
      </w:r>
      <w:r w:rsidR="00D94637">
        <w:rPr>
          <w:highlight w:val="yellow"/>
        </w:rPr>
        <w:t>type</w:t>
      </w:r>
      <w:r w:rsidR="009B78D2" w:rsidRPr="0040708E">
        <w:t xml:space="preserve"> </w:t>
      </w:r>
      <w:r w:rsidR="001102C1">
        <w:t xml:space="preserve">(or </w:t>
      </w:r>
      <w:r w:rsidR="001102C1" w:rsidRPr="001102C1">
        <w:rPr>
          <w:highlight w:val="yellow"/>
        </w:rPr>
        <w:t>content type</w:t>
      </w:r>
      <w:r w:rsidR="001102C1">
        <w:t xml:space="preserve">) </w:t>
      </w:r>
      <w:r w:rsidR="0040708E" w:rsidRPr="0040708E">
        <w:t xml:space="preserve">of the </w:t>
      </w:r>
      <w:r w:rsidR="0040708E">
        <w:t xml:space="preserve">data produced or consumed </w:t>
      </w:r>
      <w:r w:rsidR="0040708E" w:rsidRPr="0040708E">
        <w:t>by a point</w:t>
      </w:r>
      <w:r w:rsidR="009B78D2" w:rsidRPr="0040708E">
        <w:t>.</w:t>
      </w:r>
      <w:r w:rsidR="00EF32A0">
        <w:t xml:space="preserve"> Examples are temperature, brightness, on-off, time stamp</w:t>
      </w:r>
    </w:p>
    <w:p w14:paraId="6030EF5C" w14:textId="6F1B1AAB" w:rsidR="00DA7492" w:rsidRPr="0040036C" w:rsidRDefault="00D94838" w:rsidP="0040036C">
      <w:pPr>
        <w:numPr>
          <w:ilvl w:val="0"/>
          <w:numId w:val="6"/>
        </w:numPr>
        <w:pBdr>
          <w:top w:val="nil"/>
          <w:left w:val="nil"/>
          <w:bottom w:val="nil"/>
          <w:right w:val="nil"/>
          <w:between w:val="nil"/>
        </w:pBdr>
        <w:spacing w:after="0"/>
        <w:rPr>
          <w:color w:val="000000"/>
        </w:rPr>
      </w:pPr>
      <w:r w:rsidRPr="0040036C">
        <w:rPr>
          <w:color w:val="000000"/>
        </w:rPr>
        <w:t xml:space="preserve">New </w:t>
      </w:r>
      <w:r w:rsidR="00163C42" w:rsidRPr="0040036C">
        <w:rPr>
          <w:color w:val="000000"/>
          <w:highlight w:val="yellow"/>
        </w:rPr>
        <w:t>PROPERTY</w:t>
      </w:r>
      <w:r w:rsidRPr="0040036C">
        <w:rPr>
          <w:color w:val="000000"/>
        </w:rPr>
        <w:t xml:space="preserve"> tags </w:t>
      </w:r>
      <w:r w:rsidR="002855C9" w:rsidRPr="0040036C">
        <w:rPr>
          <w:color w:val="000000"/>
        </w:rPr>
        <w:t>MUST</w:t>
      </w:r>
      <w:r w:rsidR="00654FA7" w:rsidRPr="0040036C">
        <w:rPr>
          <w:color w:val="000000"/>
        </w:rPr>
        <w:t xml:space="preserve"> </w:t>
      </w:r>
      <w:r w:rsidRPr="0040036C">
        <w:rPr>
          <w:color w:val="000000"/>
        </w:rPr>
        <w:t xml:space="preserve">describe the </w:t>
      </w:r>
      <w:r w:rsidRPr="0040036C">
        <w:rPr>
          <w:color w:val="000000"/>
          <w:highlight w:val="yellow"/>
        </w:rPr>
        <w:t xml:space="preserve">information </w:t>
      </w:r>
      <w:r w:rsidR="00D94637">
        <w:rPr>
          <w:color w:val="000000"/>
          <w:highlight w:val="yellow"/>
        </w:rPr>
        <w:t>type</w:t>
      </w:r>
      <w:r w:rsidRPr="0040036C">
        <w:rPr>
          <w:color w:val="000000"/>
        </w:rPr>
        <w:t xml:space="preserve"> </w:t>
      </w:r>
      <w:r w:rsidR="001102C1" w:rsidRPr="0040036C">
        <w:rPr>
          <w:color w:val="000000"/>
        </w:rPr>
        <w:t xml:space="preserve">(or content type) of </w:t>
      </w:r>
      <w:r w:rsidRPr="0040036C">
        <w:rPr>
          <w:color w:val="000000"/>
        </w:rPr>
        <w:t>the point.</w:t>
      </w:r>
    </w:p>
    <w:p w14:paraId="11E1D8C6" w14:textId="5484C4FF" w:rsidR="00F571AA" w:rsidRPr="00F571AA" w:rsidRDefault="00F571AA" w:rsidP="0040036C">
      <w:pPr>
        <w:numPr>
          <w:ilvl w:val="0"/>
          <w:numId w:val="6"/>
        </w:numPr>
        <w:pBdr>
          <w:top w:val="nil"/>
          <w:left w:val="nil"/>
          <w:bottom w:val="nil"/>
          <w:right w:val="nil"/>
          <w:between w:val="nil"/>
        </w:pBdr>
        <w:spacing w:after="0"/>
      </w:pPr>
      <w:r w:rsidRPr="0040036C">
        <w:rPr>
          <w:color w:val="000000"/>
        </w:rPr>
        <w:t xml:space="preserve">New </w:t>
      </w:r>
      <w:r w:rsidR="00163C42" w:rsidRPr="0040036C">
        <w:rPr>
          <w:color w:val="000000"/>
          <w:highlight w:val="yellow"/>
        </w:rPr>
        <w:t>PROPERTY</w:t>
      </w:r>
      <w:r w:rsidRPr="0040036C">
        <w:rPr>
          <w:color w:val="000000"/>
        </w:rPr>
        <w:t xml:space="preserve"> tags MUST be a noun and represent some</w:t>
      </w:r>
      <w:r w:rsidR="009F25C7" w:rsidRPr="0040036C">
        <w:rPr>
          <w:color w:val="000000"/>
        </w:rPr>
        <w:t xml:space="preserve"> attribute</w:t>
      </w:r>
      <w:r w:rsidRPr="0040036C">
        <w:rPr>
          <w:color w:val="000000"/>
        </w:rPr>
        <w:t xml:space="preserve"> commonly controlled or sensed in a home automation context.</w:t>
      </w:r>
    </w:p>
    <w:p w14:paraId="2F3156C7" w14:textId="1DC5C492" w:rsidR="00D94838" w:rsidRDefault="00D94838" w:rsidP="0040036C">
      <w:pPr>
        <w:numPr>
          <w:ilvl w:val="0"/>
          <w:numId w:val="6"/>
        </w:numPr>
        <w:pBdr>
          <w:top w:val="nil"/>
          <w:left w:val="nil"/>
          <w:bottom w:val="nil"/>
          <w:right w:val="nil"/>
          <w:between w:val="nil"/>
        </w:pBdr>
      </w:pPr>
      <w:r w:rsidRPr="0040036C">
        <w:rPr>
          <w:color w:val="000000"/>
        </w:rPr>
        <w:t xml:space="preserve">New </w:t>
      </w:r>
      <w:r w:rsidR="00163C42" w:rsidRPr="0040036C">
        <w:rPr>
          <w:color w:val="000000"/>
          <w:highlight w:val="yellow"/>
        </w:rPr>
        <w:t>PROPERTY</w:t>
      </w:r>
      <w:r w:rsidRPr="0040036C">
        <w:rPr>
          <w:color w:val="000000"/>
        </w:rPr>
        <w:t xml:space="preserve"> tags </w:t>
      </w:r>
      <w:r w:rsidR="002855C9" w:rsidRPr="0040036C">
        <w:rPr>
          <w:color w:val="000000"/>
        </w:rPr>
        <w:t>MUST</w:t>
      </w:r>
      <w:r w:rsidR="00654FA7" w:rsidRPr="0040036C">
        <w:rPr>
          <w:color w:val="000000"/>
        </w:rPr>
        <w:t xml:space="preserve"> </w:t>
      </w:r>
      <w:r w:rsidR="00EB6BC9" w:rsidRPr="0040036C">
        <w:rPr>
          <w:color w:val="000000"/>
        </w:rPr>
        <w:t xml:space="preserve">be </w:t>
      </w:r>
      <w:r w:rsidRPr="0040036C">
        <w:rPr>
          <w:color w:val="000000"/>
        </w:rPr>
        <w:t>defined in conjunction with</w:t>
      </w:r>
      <w:r w:rsidR="007129B3" w:rsidRPr="0040036C">
        <w:rPr>
          <w:color w:val="000000"/>
        </w:rPr>
        <w:t xml:space="preserve"> </w:t>
      </w:r>
      <w:r w:rsidR="00FD2C43" w:rsidRPr="0040036C">
        <w:rPr>
          <w:color w:val="000000"/>
        </w:rPr>
        <w:t xml:space="preserve">a </w:t>
      </w:r>
      <w:r w:rsidR="007129B3" w:rsidRPr="0040036C">
        <w:rPr>
          <w:color w:val="000000"/>
          <w:highlight w:val="yellow"/>
        </w:rPr>
        <w:t xml:space="preserve">functional </w:t>
      </w:r>
      <w:r w:rsidR="00D94637">
        <w:rPr>
          <w:color w:val="000000"/>
          <w:highlight w:val="yellow"/>
        </w:rPr>
        <w:t>type</w:t>
      </w:r>
      <w:r w:rsidR="007129B3" w:rsidRPr="0040036C">
        <w:rPr>
          <w:color w:val="000000"/>
        </w:rPr>
        <w:t xml:space="preserve"> of </w:t>
      </w:r>
      <w:r w:rsidR="00B84E3F" w:rsidRPr="0040036C">
        <w:rPr>
          <w:color w:val="000000"/>
        </w:rPr>
        <w:t xml:space="preserve">a </w:t>
      </w:r>
      <w:r w:rsidR="00D94637">
        <w:rPr>
          <w:color w:val="000000"/>
        </w:rPr>
        <w:t>POINT</w:t>
      </w:r>
      <w:r w:rsidRPr="0040036C">
        <w:rPr>
          <w:color w:val="000000"/>
        </w:rPr>
        <w:t xml:space="preserve"> tag.</w:t>
      </w:r>
    </w:p>
    <w:p w14:paraId="2B6D7F6F" w14:textId="77777777" w:rsidR="00D94838" w:rsidRDefault="00D94838" w:rsidP="00D94838"/>
    <w:p w14:paraId="0DF5B70E" w14:textId="505B8BBA" w:rsidR="00B72A1B" w:rsidRDefault="00DA7492" w:rsidP="0040708E">
      <w:pPr>
        <w:pStyle w:val="Heading2"/>
      </w:pPr>
      <w:r>
        <w:t>LOCATION</w:t>
      </w:r>
    </w:p>
    <w:p w14:paraId="0F1097B0" w14:textId="37D9B3A9" w:rsidR="00DA7492" w:rsidRDefault="002B3A6A" w:rsidP="00D94838">
      <w:r>
        <w:t xml:space="preserve">A </w:t>
      </w:r>
      <w:r w:rsidR="00D94637" w:rsidRPr="0040036C">
        <w:rPr>
          <w:highlight w:val="yellow"/>
        </w:rPr>
        <w:t>LOCATION</w:t>
      </w:r>
      <w:r>
        <w:t xml:space="preserve"> is a tag that describes </w:t>
      </w:r>
      <w:r w:rsidRPr="00543EF3">
        <w:t xml:space="preserve">the </w:t>
      </w:r>
      <w:r w:rsidRPr="00D94838">
        <w:rPr>
          <w:highlight w:val="yellow"/>
        </w:rPr>
        <w:t xml:space="preserve">location </w:t>
      </w:r>
      <w:r w:rsidR="00D94637">
        <w:rPr>
          <w:highlight w:val="yellow"/>
        </w:rPr>
        <w:t>type</w:t>
      </w:r>
      <w:r w:rsidRPr="00543EF3">
        <w:t xml:space="preserve"> of</w:t>
      </w:r>
      <w:r>
        <w:t xml:space="preserve"> a </w:t>
      </w:r>
      <w:r w:rsidR="00630141">
        <w:t>point</w:t>
      </w:r>
      <w:r>
        <w:t xml:space="preserve">. Examples are </w:t>
      </w:r>
      <w:r w:rsidR="00630141">
        <w:t xml:space="preserve">ground floor, dining </w:t>
      </w:r>
      <w:r w:rsidR="00FC5E65">
        <w:t xml:space="preserve">(eating) </w:t>
      </w:r>
      <w:r w:rsidR="00630141">
        <w:t>room, kitchen</w:t>
      </w:r>
      <w:r w:rsidR="00FC5E65">
        <w:t xml:space="preserve"> (cooking room)</w:t>
      </w:r>
      <w:r w:rsidR="00630141">
        <w:t xml:space="preserve">, </w:t>
      </w:r>
      <w:r w:rsidR="00FC5E65">
        <w:t xml:space="preserve">living room, </w:t>
      </w:r>
      <w:r w:rsidR="00D94838">
        <w:t xml:space="preserve">or </w:t>
      </w:r>
      <w:r w:rsidR="00630141">
        <w:t>garage.</w:t>
      </w:r>
    </w:p>
    <w:p w14:paraId="4C734211" w14:textId="3BEAD583" w:rsidR="00FC5E65" w:rsidRPr="0040036C" w:rsidRDefault="00AA47E7" w:rsidP="0040036C">
      <w:pPr>
        <w:numPr>
          <w:ilvl w:val="0"/>
          <w:numId w:val="6"/>
        </w:numPr>
        <w:pBdr>
          <w:top w:val="nil"/>
          <w:left w:val="nil"/>
          <w:bottom w:val="nil"/>
          <w:right w:val="nil"/>
          <w:between w:val="nil"/>
        </w:pBdr>
        <w:rPr>
          <w:color w:val="000000"/>
        </w:rPr>
      </w:pPr>
      <w:r w:rsidRPr="007C7393">
        <w:rPr>
          <w:color w:val="000000"/>
        </w:rPr>
        <w:t xml:space="preserve">New </w:t>
      </w:r>
      <w:r w:rsidR="00D94637" w:rsidRPr="0040036C">
        <w:rPr>
          <w:color w:val="000000"/>
          <w:highlight w:val="yellow"/>
        </w:rPr>
        <w:t>LOCATION</w:t>
      </w:r>
      <w:r w:rsidR="001C30A2" w:rsidRPr="0040036C">
        <w:rPr>
          <w:color w:val="000000"/>
        </w:rPr>
        <w:t xml:space="preserve"> tags </w:t>
      </w:r>
      <w:r w:rsidR="002855C9" w:rsidRPr="0040036C">
        <w:rPr>
          <w:color w:val="000000"/>
        </w:rPr>
        <w:t xml:space="preserve">SHALL </w:t>
      </w:r>
      <w:r w:rsidR="001C30A2" w:rsidRPr="0040036C">
        <w:rPr>
          <w:color w:val="000000"/>
        </w:rPr>
        <w:t xml:space="preserve">NOT be </w:t>
      </w:r>
      <w:r w:rsidR="002855C9" w:rsidRPr="0040036C">
        <w:rPr>
          <w:color w:val="000000"/>
        </w:rPr>
        <w:t xml:space="preserve">synonyms </w:t>
      </w:r>
      <w:r w:rsidR="00000000" w:rsidRPr="0040036C">
        <w:rPr>
          <w:color w:val="000000"/>
        </w:rPr>
        <w:t xml:space="preserve">of existing tags </w:t>
      </w:r>
      <w:r w:rsidR="002855C9" w:rsidRPr="0040036C">
        <w:rPr>
          <w:color w:val="000000"/>
        </w:rPr>
        <w:t>(see rule</w:t>
      </w:r>
      <w:r w:rsidR="00CE599F">
        <w:rPr>
          <w:color w:val="000000"/>
        </w:rPr>
        <w:t xml:space="preserve"> </w:t>
      </w:r>
      <w:r w:rsidR="00CE599F">
        <w:rPr>
          <w:color w:val="000000"/>
        </w:rPr>
        <w:fldChar w:fldCharType="begin"/>
      </w:r>
      <w:r w:rsidR="00CE599F">
        <w:rPr>
          <w:color w:val="000000"/>
        </w:rPr>
        <w:instrText xml:space="preserve"> REF _Ref191737948 \r \h </w:instrText>
      </w:r>
      <w:r w:rsidR="00CE599F">
        <w:rPr>
          <w:color w:val="000000"/>
        </w:rPr>
      </w:r>
      <w:r>
        <w:rPr>
          <w:color w:val="000000"/>
        </w:rPr>
        <w:instrText xml:space="preserve"> \* MERGEFORMAT </w:instrText>
      </w:r>
      <w:r w:rsidR="00CE599F">
        <w:rPr>
          <w:color w:val="000000"/>
        </w:rPr>
        <w:fldChar w:fldCharType="separate"/>
      </w:r>
      <w:r w:rsidR="00CE599F">
        <w:rPr>
          <w:color w:val="000000"/>
        </w:rPr>
        <w:t>13</w:t>
      </w:r>
      <w:r w:rsidR="00CE599F">
        <w:rPr>
          <w:color w:val="000000"/>
        </w:rPr>
        <w:fldChar w:fldCharType="end"/>
      </w:r>
      <w:r w:rsidR="00CE599F">
        <w:rPr>
          <w:color w:val="000000"/>
        </w:rPr>
        <w:t>.</w:t>
      </w:r>
      <w:r w:rsidR="00000000" w:rsidRPr="0040036C">
        <w:rPr>
          <w:color w:val="000000"/>
        </w:rPr>
        <w:t>)</w:t>
      </w:r>
    </w:p>
    <w:sectPr w:rsidR="00FC5E65" w:rsidRPr="0040036C" w:rsidSect="0040036C">
      <w:pgSz w:w="11906" w:h="16838"/>
      <w:pgMar w:top="851" w:right="851" w:bottom="851" w:left="85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Koshak" w:date="2025-03-04T15:16:00Z" w:initials="">
    <w:p w14:paraId="7F0450E4"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"type" would also be an acceptable term.</w:t>
      </w:r>
    </w:p>
  </w:comment>
  <w:comment w:id="2" w:author="Richard Koshak" w:date="2025-03-04T15:20:00Z" w:initials="">
    <w:p w14:paraId="3F8A524A"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Above these were capitalized. We should be consistent.</w:t>
      </w:r>
    </w:p>
  </w:comment>
  <w:comment w:id="6" w:author="Richard Koshak" w:date="2025-03-04T15:23:00Z" w:initials="">
    <w:p w14:paraId="2E2F58F2"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we recommend submitting a new Property tag in these cases?</w:t>
      </w:r>
    </w:p>
  </w:comment>
  <w:comment w:id="7" w:author="Richard Koshak" w:date="2025-03-04T15:31:00Z" w:initials="">
    <w:p w14:paraId="31499FAA"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don't think this works for locations. If you've an equipment, it's the equipment that is added to a location. The only time a Point would directly be in a given location would be if there is no parent Equipment, which would be a rare case, not the usual case. It is an even more rare case that the Points from one Thing would both not be a member of an Equipment and be in different locations.</w:t>
      </w:r>
    </w:p>
    <w:p w14:paraId="707EF793" w14:textId="77777777" w:rsidR="003C3CF7" w:rsidRDefault="003C3CF7">
      <w:pPr>
        <w:widowControl w:val="0"/>
        <w:pBdr>
          <w:top w:val="nil"/>
          <w:left w:val="nil"/>
          <w:bottom w:val="nil"/>
          <w:right w:val="nil"/>
          <w:between w:val="nil"/>
        </w:pBdr>
        <w:spacing w:after="0" w:line="240" w:lineRule="auto"/>
        <w:rPr>
          <w:rFonts w:ascii="Arial" w:eastAsia="Arial" w:hAnsi="Arial" w:cs="Arial"/>
          <w:color w:val="000000"/>
        </w:rPr>
      </w:pPr>
    </w:p>
    <w:p w14:paraId="51ECB2CB"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this is rare but not impossible. But because this is both rare and complicated, it should not be the primary driver of the default. OH needs to support it overall but the general case where the location is more associated with the Thing needs to be default. The Equipment will be made a member of the Location and the Points are members of the Equipment. Given that, we need to be able to apply the location the same as equipment, at the Thing level, not the Channels level.</w:t>
      </w:r>
    </w:p>
    <w:p w14:paraId="00940146" w14:textId="77777777" w:rsidR="003C3CF7" w:rsidRDefault="003C3CF7">
      <w:pPr>
        <w:widowControl w:val="0"/>
        <w:pBdr>
          <w:top w:val="nil"/>
          <w:left w:val="nil"/>
          <w:bottom w:val="nil"/>
          <w:right w:val="nil"/>
          <w:between w:val="nil"/>
        </w:pBdr>
        <w:spacing w:after="0" w:line="240" w:lineRule="auto"/>
        <w:rPr>
          <w:rFonts w:ascii="Arial" w:eastAsia="Arial" w:hAnsi="Arial" w:cs="Arial"/>
          <w:color w:val="000000"/>
        </w:rPr>
      </w:pPr>
    </w:p>
    <w:p w14:paraId="490180A5"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it's acceptable to handle the rare cases outside of the Thing by the end users selecting no equipment or location and manually adding them to the location after the fact.</w:t>
      </w:r>
    </w:p>
  </w:comment>
  <w:comment w:id="10" w:author="Richard Koshak" w:date="2025-03-04T15:41:00Z" w:initials="">
    <w:p w14:paraId="4D22D6BC" w14:textId="77777777" w:rsidR="003C3CF7"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doesn't make sense for location tags.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0450E4" w15:done="1"/>
  <w15:commentEx w15:paraId="3F8A524A" w15:done="1"/>
  <w15:commentEx w15:paraId="2E2F58F2" w15:done="1"/>
  <w15:commentEx w15:paraId="490180A5" w15:done="1"/>
  <w15:commentEx w15:paraId="4D22D6B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0450E4" w16cid:durableId="0000003E"/>
  <w16cid:commentId w16cid:paraId="3F8A524A" w16cid:durableId="00000039"/>
  <w16cid:commentId w16cid:paraId="2E2F58F2" w16cid:durableId="0000004B"/>
  <w16cid:commentId w16cid:paraId="490180A5" w16cid:durableId="00000047"/>
  <w16cid:commentId w16cid:paraId="4D22D6BC" w16cid:durableId="000000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CBA"/>
    <w:multiLevelType w:val="multilevel"/>
    <w:tmpl w:val="000E7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72884"/>
    <w:multiLevelType w:val="multilevel"/>
    <w:tmpl w:val="000E7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A0CCA"/>
    <w:multiLevelType w:val="hybridMultilevel"/>
    <w:tmpl w:val="B54CC8B2"/>
    <w:lvl w:ilvl="0" w:tplc="86ACF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60D8E"/>
    <w:multiLevelType w:val="hybridMultilevel"/>
    <w:tmpl w:val="7E8E8D7A"/>
    <w:lvl w:ilvl="0" w:tplc="86ACF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87734"/>
    <w:multiLevelType w:val="hybridMultilevel"/>
    <w:tmpl w:val="983A4FCC"/>
    <w:lvl w:ilvl="0" w:tplc="86ACF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23030"/>
    <w:multiLevelType w:val="hybridMultilevel"/>
    <w:tmpl w:val="50E82A4A"/>
    <w:lvl w:ilvl="0" w:tplc="86ACF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CB00FF"/>
    <w:multiLevelType w:val="hybridMultilevel"/>
    <w:tmpl w:val="D09EB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961685">
    <w:abstractNumId w:val="5"/>
  </w:num>
  <w:num w:numId="2" w16cid:durableId="1553616273">
    <w:abstractNumId w:val="6"/>
  </w:num>
  <w:num w:numId="3" w16cid:durableId="1588149725">
    <w:abstractNumId w:val="3"/>
  </w:num>
  <w:num w:numId="4" w16cid:durableId="2095466545">
    <w:abstractNumId w:val="4"/>
  </w:num>
  <w:num w:numId="5" w16cid:durableId="1056927100">
    <w:abstractNumId w:val="2"/>
  </w:num>
  <w:num w:numId="6" w16cid:durableId="264265463">
    <w:abstractNumId w:val="1"/>
  </w:num>
  <w:num w:numId="7" w16cid:durableId="58873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2"/>
    <w:rsid w:val="000A2B0E"/>
    <w:rsid w:val="000B60CE"/>
    <w:rsid w:val="001102C1"/>
    <w:rsid w:val="00163C42"/>
    <w:rsid w:val="001712AB"/>
    <w:rsid w:val="001C30A2"/>
    <w:rsid w:val="001E3864"/>
    <w:rsid w:val="001E5285"/>
    <w:rsid w:val="001E567C"/>
    <w:rsid w:val="0020449E"/>
    <w:rsid w:val="00216FD2"/>
    <w:rsid w:val="00247F40"/>
    <w:rsid w:val="00250D30"/>
    <w:rsid w:val="002855C9"/>
    <w:rsid w:val="002B3A6A"/>
    <w:rsid w:val="002E4E84"/>
    <w:rsid w:val="00304E0D"/>
    <w:rsid w:val="0035452A"/>
    <w:rsid w:val="00366F29"/>
    <w:rsid w:val="003718F9"/>
    <w:rsid w:val="003C3CF7"/>
    <w:rsid w:val="0040036C"/>
    <w:rsid w:val="0040708E"/>
    <w:rsid w:val="0041501B"/>
    <w:rsid w:val="00445C79"/>
    <w:rsid w:val="0045564A"/>
    <w:rsid w:val="004A28F9"/>
    <w:rsid w:val="004E095D"/>
    <w:rsid w:val="0051355D"/>
    <w:rsid w:val="00543EF3"/>
    <w:rsid w:val="005729DB"/>
    <w:rsid w:val="005A351F"/>
    <w:rsid w:val="00630141"/>
    <w:rsid w:val="00643090"/>
    <w:rsid w:val="00654FA7"/>
    <w:rsid w:val="006570DA"/>
    <w:rsid w:val="0066635F"/>
    <w:rsid w:val="007129B3"/>
    <w:rsid w:val="00791857"/>
    <w:rsid w:val="007B3F8A"/>
    <w:rsid w:val="007E1199"/>
    <w:rsid w:val="007F6363"/>
    <w:rsid w:val="0085518A"/>
    <w:rsid w:val="00881F6C"/>
    <w:rsid w:val="00907ECA"/>
    <w:rsid w:val="00920F95"/>
    <w:rsid w:val="00961A21"/>
    <w:rsid w:val="009A220C"/>
    <w:rsid w:val="009B78D2"/>
    <w:rsid w:val="009F25C7"/>
    <w:rsid w:val="00A17D22"/>
    <w:rsid w:val="00A358AB"/>
    <w:rsid w:val="00A463FC"/>
    <w:rsid w:val="00AA47E7"/>
    <w:rsid w:val="00AA4FA9"/>
    <w:rsid w:val="00B72A1B"/>
    <w:rsid w:val="00B84E3F"/>
    <w:rsid w:val="00BD6842"/>
    <w:rsid w:val="00BE7779"/>
    <w:rsid w:val="00C943C1"/>
    <w:rsid w:val="00CE599F"/>
    <w:rsid w:val="00D01156"/>
    <w:rsid w:val="00D06234"/>
    <w:rsid w:val="00D1587B"/>
    <w:rsid w:val="00D40537"/>
    <w:rsid w:val="00D94637"/>
    <w:rsid w:val="00D94838"/>
    <w:rsid w:val="00DA7492"/>
    <w:rsid w:val="00DF7EDB"/>
    <w:rsid w:val="00E179E1"/>
    <w:rsid w:val="00E50BF4"/>
    <w:rsid w:val="00EB6BC9"/>
    <w:rsid w:val="00EF32A0"/>
    <w:rsid w:val="00F2184C"/>
    <w:rsid w:val="00F428BB"/>
    <w:rsid w:val="00F571AA"/>
    <w:rsid w:val="00F7689B"/>
    <w:rsid w:val="00FB6C6A"/>
    <w:rsid w:val="00FC0966"/>
    <w:rsid w:val="00FC5E65"/>
    <w:rsid w:val="00FD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CD36"/>
  <w15:chartTrackingRefBased/>
  <w15:docId w15:val="{B90BF903-15CC-4E70-871B-951E4617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8E"/>
  </w:style>
  <w:style w:type="paragraph" w:styleId="Heading1">
    <w:name w:val="heading 1"/>
    <w:basedOn w:val="Normal"/>
    <w:next w:val="Normal"/>
    <w:link w:val="Heading1Char"/>
    <w:uiPriority w:val="9"/>
    <w:qFormat/>
    <w:pPr>
      <w:keepNext/>
      <w:keepLines/>
      <w:spacing w:before="360" w:after="80"/>
      <w:outlineLvl w:val="0"/>
    </w:pPr>
    <w:rPr>
      <w:rFonts w:ascii="Calibri" w:eastAsia="Calibri" w:hAnsi="Calibri" w:cs="Calibri"/>
      <w:color w:val="2F5496"/>
      <w:kern w:val="0"/>
      <w:sz w:val="40"/>
      <w:szCs w:val="40"/>
      <w:lang w:eastAsia="en-GB"/>
      <w14:ligatures w14:val="none"/>
    </w:rPr>
  </w:style>
  <w:style w:type="paragraph" w:styleId="Heading2">
    <w:name w:val="heading 2"/>
    <w:basedOn w:val="Normal"/>
    <w:next w:val="Normal"/>
    <w:link w:val="Heading2Char"/>
    <w:uiPriority w:val="9"/>
    <w:unhideWhenUsed/>
    <w:qFormat/>
    <w:pPr>
      <w:keepNext/>
      <w:keepLines/>
      <w:spacing w:before="160" w:after="80"/>
      <w:outlineLvl w:val="1"/>
    </w:pPr>
    <w:rPr>
      <w:rFonts w:ascii="Calibri" w:eastAsia="Calibri" w:hAnsi="Calibri" w:cs="Calibri"/>
      <w:color w:val="2F5496"/>
      <w:kern w:val="0"/>
      <w:sz w:val="32"/>
      <w:szCs w:val="32"/>
      <w:lang w:eastAsia="en-GB"/>
      <w14:ligatures w14:val="none"/>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Calibri" w:eastAsia="Calibri" w:hAnsi="Calibri" w:cs="Calibri"/>
      <w:color w:val="2F5496"/>
      <w:kern w:val="0"/>
      <w:sz w:val="28"/>
      <w:szCs w:val="28"/>
      <w:lang w:eastAsia="en-GB"/>
      <w14:ligatures w14:val="none"/>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Calibri" w:eastAsia="Calibri" w:hAnsi="Calibri" w:cs="Calibri"/>
      <w:i/>
      <w:color w:val="2F5496"/>
      <w:kern w:val="0"/>
      <w:lang w:eastAsia="en-GB"/>
      <w14:ligatures w14:val="none"/>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Calibri" w:eastAsia="Calibri" w:hAnsi="Calibri" w:cs="Calibri"/>
      <w:color w:val="2F5496"/>
      <w:kern w:val="0"/>
      <w:lang w:eastAsia="en-GB"/>
      <w14:ligatures w14:val="none"/>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w:eastAsia="Calibri" w:hAnsi="Calibri" w:cs="Calibri"/>
      <w:i/>
      <w:color w:val="595959"/>
      <w:kern w:val="0"/>
      <w:lang w:eastAsia="en-GB"/>
      <w14:ligatures w14:val="none"/>
    </w:rPr>
  </w:style>
  <w:style w:type="paragraph" w:styleId="Heading7">
    <w:name w:val="heading 7"/>
    <w:basedOn w:val="Normal"/>
    <w:next w:val="Normal"/>
    <w:link w:val="Heading7Char"/>
    <w:uiPriority w:val="9"/>
    <w:semiHidden/>
    <w:unhideWhenUsed/>
    <w:qFormat/>
    <w:rsid w:val="00DA7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492"/>
    <w:rPr>
      <w:rFonts w:ascii="Calibri" w:eastAsia="Calibri" w:hAnsi="Calibri" w:cs="Calibri"/>
      <w:color w:val="2F5496"/>
      <w:kern w:val="0"/>
      <w:sz w:val="40"/>
      <w:szCs w:val="40"/>
      <w:lang w:eastAsia="en-GB"/>
      <w14:ligatures w14:val="none"/>
    </w:rPr>
  </w:style>
  <w:style w:type="character" w:customStyle="1" w:styleId="Heading2Char">
    <w:name w:val="Heading 2 Char"/>
    <w:basedOn w:val="DefaultParagraphFont"/>
    <w:link w:val="Heading2"/>
    <w:uiPriority w:val="9"/>
    <w:rsid w:val="00DA7492"/>
    <w:rPr>
      <w:rFonts w:ascii="Calibri" w:eastAsia="Calibri" w:hAnsi="Calibri" w:cs="Calibri"/>
      <w:color w:val="2F5496"/>
      <w:kern w:val="0"/>
      <w:sz w:val="32"/>
      <w:szCs w:val="32"/>
      <w:lang w:eastAsia="en-GB"/>
      <w14:ligatures w14:val="none"/>
    </w:rPr>
  </w:style>
  <w:style w:type="character" w:customStyle="1" w:styleId="Heading3Char">
    <w:name w:val="Heading 3 Char"/>
    <w:basedOn w:val="DefaultParagraphFont"/>
    <w:link w:val="Heading3"/>
    <w:uiPriority w:val="9"/>
    <w:semiHidden/>
    <w:rsid w:val="00DA7492"/>
    <w:rPr>
      <w:rFonts w:ascii="Calibri" w:eastAsia="Calibri" w:hAnsi="Calibri" w:cs="Calibri"/>
      <w:color w:val="2F5496"/>
      <w:kern w:val="0"/>
      <w:sz w:val="28"/>
      <w:szCs w:val="28"/>
      <w:lang w:eastAsia="en-GB"/>
      <w14:ligatures w14:val="none"/>
    </w:rPr>
  </w:style>
  <w:style w:type="character" w:customStyle="1" w:styleId="Heading4Char">
    <w:name w:val="Heading 4 Char"/>
    <w:basedOn w:val="DefaultParagraphFont"/>
    <w:link w:val="Heading4"/>
    <w:uiPriority w:val="9"/>
    <w:semiHidden/>
    <w:rsid w:val="00DA7492"/>
    <w:rPr>
      <w:rFonts w:ascii="Calibri" w:eastAsia="Calibri" w:hAnsi="Calibri" w:cs="Calibri"/>
      <w:i/>
      <w:color w:val="2F5496"/>
      <w:kern w:val="0"/>
      <w:lang w:eastAsia="en-GB"/>
      <w14:ligatures w14:val="none"/>
    </w:rPr>
  </w:style>
  <w:style w:type="character" w:customStyle="1" w:styleId="Heading5Char">
    <w:name w:val="Heading 5 Char"/>
    <w:basedOn w:val="DefaultParagraphFont"/>
    <w:link w:val="Heading5"/>
    <w:uiPriority w:val="9"/>
    <w:semiHidden/>
    <w:rsid w:val="00DA7492"/>
    <w:rPr>
      <w:rFonts w:ascii="Calibri" w:eastAsia="Calibri" w:hAnsi="Calibri" w:cs="Calibri"/>
      <w:color w:val="2F5496"/>
      <w:kern w:val="0"/>
      <w:lang w:eastAsia="en-GB"/>
      <w14:ligatures w14:val="none"/>
    </w:rPr>
  </w:style>
  <w:style w:type="character" w:customStyle="1" w:styleId="Heading6Char">
    <w:name w:val="Heading 6 Char"/>
    <w:basedOn w:val="DefaultParagraphFont"/>
    <w:link w:val="Heading6"/>
    <w:uiPriority w:val="9"/>
    <w:semiHidden/>
    <w:rsid w:val="00DA7492"/>
    <w:rPr>
      <w:rFonts w:ascii="Calibri" w:eastAsia="Calibri" w:hAnsi="Calibri" w:cs="Calibri"/>
      <w:i/>
      <w:color w:val="595959"/>
      <w:kern w:val="0"/>
      <w:lang w:eastAsia="en-GB"/>
      <w14:ligatures w14:val="none"/>
    </w:rPr>
  </w:style>
  <w:style w:type="character" w:customStyle="1" w:styleId="Heading7Char">
    <w:name w:val="Heading 7 Char"/>
    <w:basedOn w:val="DefaultParagraphFont"/>
    <w:link w:val="Heading7"/>
    <w:uiPriority w:val="9"/>
    <w:semiHidden/>
    <w:rsid w:val="00DA7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492"/>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pPr>
    <w:rPr>
      <w:rFonts w:ascii="Calibri" w:eastAsia="Calibri" w:hAnsi="Calibri" w:cs="Calibri"/>
      <w:kern w:val="0"/>
      <w:sz w:val="56"/>
      <w:szCs w:val="56"/>
      <w:lang w:eastAsia="en-GB"/>
      <w14:ligatures w14:val="none"/>
    </w:rPr>
  </w:style>
  <w:style w:type="character" w:customStyle="1" w:styleId="TitleChar">
    <w:name w:val="Title Char"/>
    <w:basedOn w:val="DefaultParagraphFont"/>
    <w:link w:val="Title"/>
    <w:uiPriority w:val="10"/>
    <w:rsid w:val="00DA7492"/>
    <w:rPr>
      <w:rFonts w:ascii="Calibri" w:eastAsia="Calibri" w:hAnsi="Calibri" w:cs="Calibri"/>
      <w:kern w:val="0"/>
      <w:sz w:val="56"/>
      <w:szCs w:val="56"/>
      <w:lang w:eastAsia="en-GB"/>
      <w14:ligatures w14:val="none"/>
    </w:rPr>
  </w:style>
  <w:style w:type="paragraph" w:styleId="Subtitle">
    <w:name w:val="Subtitle"/>
    <w:basedOn w:val="Normal"/>
    <w:next w:val="Normal"/>
    <w:link w:val="SubtitleChar"/>
    <w:uiPriority w:val="11"/>
    <w:qFormat/>
    <w:rPr>
      <w:rFonts w:ascii="Calibri" w:eastAsia="Calibri" w:hAnsi="Calibri" w:cs="Calibri"/>
      <w:color w:val="595959"/>
      <w:kern w:val="0"/>
      <w:sz w:val="28"/>
      <w:szCs w:val="28"/>
      <w:lang w:eastAsia="en-GB"/>
      <w14:ligatures w14:val="none"/>
    </w:rPr>
  </w:style>
  <w:style w:type="character" w:customStyle="1" w:styleId="SubtitleChar">
    <w:name w:val="Subtitle Char"/>
    <w:basedOn w:val="DefaultParagraphFont"/>
    <w:link w:val="Subtitle"/>
    <w:uiPriority w:val="11"/>
    <w:rsid w:val="00DA7492"/>
    <w:rPr>
      <w:rFonts w:ascii="Calibri" w:eastAsia="Calibri" w:hAnsi="Calibri" w:cs="Calibri"/>
      <w:color w:val="595959"/>
      <w:kern w:val="0"/>
      <w:sz w:val="28"/>
      <w:szCs w:val="28"/>
      <w:lang w:eastAsia="en-GB"/>
      <w14:ligatures w14:val="none"/>
    </w:rPr>
  </w:style>
  <w:style w:type="paragraph" w:styleId="Quote">
    <w:name w:val="Quote"/>
    <w:basedOn w:val="Normal"/>
    <w:next w:val="Normal"/>
    <w:link w:val="QuoteChar"/>
    <w:uiPriority w:val="29"/>
    <w:qFormat/>
    <w:rsid w:val="00DA7492"/>
    <w:pPr>
      <w:spacing w:before="160"/>
      <w:jc w:val="center"/>
    </w:pPr>
    <w:rPr>
      <w:i/>
      <w:iCs/>
      <w:color w:val="404040" w:themeColor="text1" w:themeTint="BF"/>
    </w:rPr>
  </w:style>
  <w:style w:type="character" w:customStyle="1" w:styleId="QuoteChar">
    <w:name w:val="Quote Char"/>
    <w:basedOn w:val="DefaultParagraphFont"/>
    <w:link w:val="Quote"/>
    <w:uiPriority w:val="29"/>
    <w:rsid w:val="00DA7492"/>
    <w:rPr>
      <w:i/>
      <w:iCs/>
      <w:color w:val="404040" w:themeColor="text1" w:themeTint="BF"/>
    </w:rPr>
  </w:style>
  <w:style w:type="paragraph" w:styleId="ListParagraph">
    <w:name w:val="List Paragraph"/>
    <w:basedOn w:val="Normal"/>
    <w:uiPriority w:val="34"/>
    <w:qFormat/>
    <w:rsid w:val="00DA7492"/>
    <w:pPr>
      <w:ind w:left="720"/>
      <w:contextualSpacing/>
    </w:pPr>
  </w:style>
  <w:style w:type="character" w:styleId="IntenseEmphasis">
    <w:name w:val="Intense Emphasis"/>
    <w:basedOn w:val="DefaultParagraphFont"/>
    <w:uiPriority w:val="21"/>
    <w:qFormat/>
    <w:rsid w:val="00DA7492"/>
    <w:rPr>
      <w:i/>
      <w:iCs/>
      <w:color w:val="2F5496" w:themeColor="accent1" w:themeShade="BF"/>
    </w:rPr>
  </w:style>
  <w:style w:type="paragraph" w:styleId="IntenseQuote">
    <w:name w:val="Intense Quote"/>
    <w:basedOn w:val="Normal"/>
    <w:next w:val="Normal"/>
    <w:link w:val="IntenseQuoteChar"/>
    <w:uiPriority w:val="30"/>
    <w:qFormat/>
    <w:rsid w:val="00DA7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492"/>
    <w:rPr>
      <w:i/>
      <w:iCs/>
      <w:color w:val="2F5496" w:themeColor="accent1" w:themeShade="BF"/>
    </w:rPr>
  </w:style>
  <w:style w:type="character" w:styleId="IntenseReference">
    <w:name w:val="Intense Reference"/>
    <w:basedOn w:val="DefaultParagraphFont"/>
    <w:uiPriority w:val="32"/>
    <w:qFormat/>
    <w:rsid w:val="00DA7492"/>
    <w:rPr>
      <w:b/>
      <w:bCs/>
      <w:smallCaps/>
      <w:color w:val="2F5496" w:themeColor="accent1" w:themeShade="BF"/>
      <w:spacing w:val="5"/>
    </w:rPr>
  </w:style>
  <w:style w:type="paragraph" w:styleId="Revision">
    <w:name w:val="Revision"/>
    <w:hidden/>
    <w:uiPriority w:val="99"/>
    <w:semiHidden/>
    <w:rsid w:val="00F2184C"/>
    <w:pPr>
      <w:spacing w:after="0" w:line="240" w:lineRule="auto"/>
    </w:pPr>
  </w:style>
  <w:style w:type="paragraph" w:styleId="CommentText">
    <w:name w:val="annotation text"/>
    <w:basedOn w:val="Normal"/>
    <w:link w:val="CommentTextChar"/>
    <w:uiPriority w:val="99"/>
    <w:semiHidden/>
    <w:unhideWhenUsed/>
    <w:pPr>
      <w:spacing w:line="240" w:lineRule="auto"/>
    </w:pPr>
    <w:rPr>
      <w:rFonts w:ascii="Calibri" w:eastAsia="Calibri" w:hAnsi="Calibri" w:cs="Calibri"/>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D94637"/>
    <w:rPr>
      <w:rFonts w:ascii="Calibri" w:eastAsia="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D946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55453">
      <w:bodyDiv w:val="1"/>
      <w:marLeft w:val="0"/>
      <w:marRight w:val="0"/>
      <w:marTop w:val="0"/>
      <w:marBottom w:val="0"/>
      <w:divBdr>
        <w:top w:val="none" w:sz="0" w:space="0" w:color="auto"/>
        <w:left w:val="none" w:sz="0" w:space="0" w:color="auto"/>
        <w:bottom w:val="none" w:sz="0" w:space="0" w:color="auto"/>
        <w:right w:val="none" w:sz="0" w:space="0" w:color="auto"/>
      </w:divBdr>
    </w:div>
    <w:div w:id="18223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Fiddian-Green</dc:creator>
  <cp:keywords/>
  <dc:description/>
  <cp:lastModifiedBy>Andrew Fiddian-Green</cp:lastModifiedBy>
  <cp:revision>7</cp:revision>
  <cp:lastPrinted>2025-03-01T16:45:00Z</cp:lastPrinted>
  <dcterms:created xsi:type="dcterms:W3CDTF">2025-03-01T11:48:00Z</dcterms:created>
  <dcterms:modified xsi:type="dcterms:W3CDTF">2025-03-05T17:18:00Z</dcterms:modified>
</cp:coreProperties>
</file>